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B43" w:rsidRDefault="00517B43" w:rsidP="00517B43">
      <w:pPr>
        <w:jc w:val="both"/>
        <w:rPr>
          <w:b/>
          <w:sz w:val="24"/>
        </w:rPr>
      </w:pPr>
    </w:p>
    <w:p w:rsidR="00797AA2" w:rsidRPr="00797AA2" w:rsidRDefault="00797AA2" w:rsidP="00797AA2">
      <w:pPr>
        <w:rPr>
          <w:sz w:val="24"/>
        </w:rPr>
      </w:pPr>
    </w:p>
    <w:tbl>
      <w:tblPr>
        <w:tblW w:w="10490" w:type="dxa"/>
        <w:tblInd w:w="-45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 w:firstRow="1" w:lastRow="0" w:firstColumn="1" w:lastColumn="0" w:noHBand="0" w:noVBand="1"/>
      </w:tblPr>
      <w:tblGrid>
        <w:gridCol w:w="5065"/>
        <w:gridCol w:w="5425"/>
      </w:tblGrid>
      <w:tr w:rsidR="00797AA2" w:rsidRPr="00797AA2" w:rsidTr="00E9453A">
        <w:tc>
          <w:tcPr>
            <w:tcW w:w="5065" w:type="dxa"/>
            <w:shd w:val="clear" w:color="auto" w:fill="FFFFCC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Site émetteur </w:t>
            </w:r>
          </w:p>
        </w:tc>
        <w:tc>
          <w:tcPr>
            <w:tcW w:w="5425" w:type="dxa"/>
            <w:shd w:val="clear" w:color="auto" w:fill="auto"/>
          </w:tcPr>
          <w:p w:rsidR="00797AA2" w:rsidRPr="004010E7" w:rsidRDefault="00797AA2" w:rsidP="00797AA2">
            <w:pPr>
              <w:jc w:val="both"/>
              <w:rPr>
                <w:b/>
                <w:szCs w:val="22"/>
              </w:rPr>
            </w:pPr>
            <w:r w:rsidRPr="004010E7">
              <w:rPr>
                <w:rFonts w:cs="Arial"/>
                <w:b/>
                <w:szCs w:val="22"/>
              </w:rPr>
              <w:t>SIEGE</w:t>
            </w:r>
          </w:p>
        </w:tc>
      </w:tr>
      <w:tr w:rsidR="00797AA2" w:rsidRPr="00797AA2" w:rsidTr="00E9453A">
        <w:tc>
          <w:tcPr>
            <w:tcW w:w="5065" w:type="dxa"/>
            <w:shd w:val="clear" w:color="auto" w:fill="FFFFCC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Service Emetteur </w:t>
            </w:r>
          </w:p>
        </w:tc>
        <w:tc>
          <w:tcPr>
            <w:tcW w:w="5425" w:type="dxa"/>
            <w:shd w:val="clear" w:color="auto" w:fill="auto"/>
          </w:tcPr>
          <w:p w:rsidR="00797AA2" w:rsidRPr="004010E7" w:rsidRDefault="007C703B" w:rsidP="00797AA2">
            <w:pPr>
              <w:jc w:val="both"/>
              <w:rPr>
                <w:rFonts w:cs="Arial"/>
                <w:b/>
                <w:szCs w:val="22"/>
              </w:rPr>
            </w:pPr>
            <w:r w:rsidRPr="004010E7">
              <w:rPr>
                <w:rFonts w:cs="Arial"/>
                <w:b/>
                <w:szCs w:val="22"/>
              </w:rPr>
              <w:t>Service achat marché immobilier</w:t>
            </w:r>
          </w:p>
        </w:tc>
      </w:tr>
      <w:tr w:rsidR="00797AA2" w:rsidRPr="00797AA2" w:rsidTr="00E9453A">
        <w:tc>
          <w:tcPr>
            <w:tcW w:w="5065" w:type="dxa"/>
            <w:shd w:val="clear" w:color="auto" w:fill="FFFFCC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Site(s) d'application </w:t>
            </w:r>
          </w:p>
        </w:tc>
        <w:tc>
          <w:tcPr>
            <w:tcW w:w="5425" w:type="dxa"/>
            <w:shd w:val="clear" w:color="auto" w:fill="auto"/>
          </w:tcPr>
          <w:p w:rsidR="00797AA2" w:rsidRPr="004010E7" w:rsidRDefault="007C703B" w:rsidP="00797AA2">
            <w:pPr>
              <w:jc w:val="both"/>
              <w:rPr>
                <w:rFonts w:cs="Arial"/>
                <w:b/>
                <w:szCs w:val="22"/>
              </w:rPr>
            </w:pPr>
            <w:r w:rsidRPr="004010E7">
              <w:rPr>
                <w:rFonts w:cs="Arial"/>
                <w:b/>
                <w:szCs w:val="22"/>
              </w:rPr>
              <w:t>Tous</w:t>
            </w:r>
          </w:p>
        </w:tc>
      </w:tr>
      <w:tr w:rsidR="00797AA2" w:rsidRPr="00797AA2" w:rsidTr="00E9453A">
        <w:tc>
          <w:tcPr>
            <w:tcW w:w="5065" w:type="dxa"/>
            <w:shd w:val="clear" w:color="auto" w:fill="FFFFCC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Destinataires pour application </w:t>
            </w:r>
          </w:p>
        </w:tc>
        <w:tc>
          <w:tcPr>
            <w:tcW w:w="5425" w:type="dxa"/>
            <w:shd w:val="clear" w:color="auto" w:fill="auto"/>
          </w:tcPr>
          <w:p w:rsidR="00797AA2" w:rsidRPr="004010E7" w:rsidRDefault="007C703B" w:rsidP="00797AA2">
            <w:pPr>
              <w:jc w:val="both"/>
              <w:rPr>
                <w:rFonts w:cs="Arial"/>
                <w:b/>
                <w:sz w:val="24"/>
                <w:szCs w:val="24"/>
              </w:rPr>
            </w:pPr>
            <w:r w:rsidRPr="004010E7">
              <w:rPr>
                <w:rFonts w:cs="Arial"/>
                <w:b/>
                <w:sz w:val="24"/>
                <w:szCs w:val="24"/>
              </w:rPr>
              <w:t>Siège + établissements</w:t>
            </w:r>
          </w:p>
        </w:tc>
      </w:tr>
      <w:tr w:rsidR="00797AA2" w:rsidRPr="00797AA2" w:rsidTr="00E9453A">
        <w:tc>
          <w:tcPr>
            <w:tcW w:w="5065" w:type="dxa"/>
            <w:shd w:val="clear" w:color="auto" w:fill="FFFFCC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Date de vérification service qualité</w:t>
            </w:r>
          </w:p>
        </w:tc>
        <w:tc>
          <w:tcPr>
            <w:tcW w:w="5425" w:type="dxa"/>
            <w:shd w:val="clear" w:color="auto" w:fill="auto"/>
          </w:tcPr>
          <w:p w:rsidR="00797AA2" w:rsidRPr="004010E7" w:rsidRDefault="00797AA2" w:rsidP="00797AA2">
            <w:pPr>
              <w:jc w:val="both"/>
              <w:rPr>
                <w:rFonts w:cs="Arial"/>
                <w:b/>
                <w:szCs w:val="22"/>
              </w:rPr>
            </w:pPr>
          </w:p>
        </w:tc>
      </w:tr>
      <w:tr w:rsidR="00797AA2" w:rsidRPr="00797AA2" w:rsidTr="00E9453A">
        <w:tc>
          <w:tcPr>
            <w:tcW w:w="5065" w:type="dxa"/>
            <w:shd w:val="clear" w:color="auto" w:fill="FFFFCC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Date d'application </w:t>
            </w:r>
          </w:p>
        </w:tc>
        <w:tc>
          <w:tcPr>
            <w:tcW w:w="5425" w:type="dxa"/>
            <w:shd w:val="clear" w:color="auto" w:fill="auto"/>
          </w:tcPr>
          <w:p w:rsidR="00797AA2" w:rsidRPr="004010E7" w:rsidRDefault="00AC22E6" w:rsidP="00797AA2">
            <w:pPr>
              <w:jc w:val="both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26/04</w:t>
            </w:r>
            <w:r w:rsidR="00B819E4">
              <w:rPr>
                <w:rFonts w:cs="Arial"/>
                <w:b/>
                <w:szCs w:val="22"/>
              </w:rPr>
              <w:t>/2018</w:t>
            </w:r>
          </w:p>
        </w:tc>
      </w:tr>
      <w:tr w:rsidR="00797AA2" w:rsidRPr="00797AA2" w:rsidTr="00E9453A">
        <w:trPr>
          <w:trHeight w:val="70"/>
        </w:trPr>
        <w:tc>
          <w:tcPr>
            <w:tcW w:w="5065" w:type="dxa"/>
            <w:shd w:val="clear" w:color="auto" w:fill="FFFFCC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Date de diffusion </w:t>
            </w:r>
          </w:p>
        </w:tc>
        <w:tc>
          <w:tcPr>
            <w:tcW w:w="5425" w:type="dxa"/>
            <w:shd w:val="clear" w:color="auto" w:fill="auto"/>
          </w:tcPr>
          <w:p w:rsidR="00797AA2" w:rsidRPr="004010E7" w:rsidRDefault="00AC22E6" w:rsidP="00797AA2">
            <w:pPr>
              <w:jc w:val="both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26/04</w:t>
            </w:r>
            <w:r w:rsidR="00B819E4">
              <w:rPr>
                <w:rFonts w:cs="Arial"/>
                <w:b/>
                <w:szCs w:val="22"/>
              </w:rPr>
              <w:t>/2018</w:t>
            </w:r>
          </w:p>
        </w:tc>
      </w:tr>
    </w:tbl>
    <w:p w:rsidR="00797AA2" w:rsidRPr="00797AA2" w:rsidRDefault="00797AA2" w:rsidP="00797AA2">
      <w:pPr>
        <w:jc w:val="both"/>
        <w:rPr>
          <w:b/>
          <w:sz w:val="24"/>
        </w:rPr>
      </w:pPr>
    </w:p>
    <w:p w:rsidR="00797AA2" w:rsidRPr="00797AA2" w:rsidRDefault="00797AA2" w:rsidP="00797AA2">
      <w:pPr>
        <w:jc w:val="both"/>
        <w:rPr>
          <w:b/>
          <w:sz w:val="24"/>
        </w:rPr>
      </w:pPr>
    </w:p>
    <w:p w:rsidR="00797AA2" w:rsidRPr="00797AA2" w:rsidRDefault="00797AA2" w:rsidP="00797AA2">
      <w:pPr>
        <w:jc w:val="both"/>
        <w:rPr>
          <w:b/>
          <w:sz w:val="24"/>
        </w:rPr>
      </w:pPr>
    </w:p>
    <w:p w:rsidR="00797AA2" w:rsidRPr="00797AA2" w:rsidRDefault="00797AA2" w:rsidP="00797AA2">
      <w:pPr>
        <w:jc w:val="both"/>
        <w:rPr>
          <w:b/>
          <w:color w:val="0070C0"/>
          <w:sz w:val="24"/>
        </w:rPr>
      </w:pPr>
    </w:p>
    <w:tbl>
      <w:tblPr>
        <w:tblpPr w:leftFromText="141" w:rightFromText="141" w:vertAnchor="text" w:horzAnchor="margin" w:tblpX="-497" w:tblpY="4"/>
        <w:tblW w:w="10560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28"/>
        <w:gridCol w:w="2492"/>
        <w:gridCol w:w="2226"/>
        <w:gridCol w:w="3514"/>
      </w:tblGrid>
      <w:tr w:rsidR="00797AA2" w:rsidRPr="00797AA2" w:rsidTr="008F4133">
        <w:trPr>
          <w:cantSplit/>
          <w:trHeight w:val="299"/>
        </w:trPr>
        <w:tc>
          <w:tcPr>
            <w:tcW w:w="2328" w:type="dxa"/>
            <w:vMerge w:val="restart"/>
            <w:shd w:val="pct25" w:color="FFFF00" w:fill="auto"/>
          </w:tcPr>
          <w:p w:rsidR="00797AA2" w:rsidRPr="00797AA2" w:rsidRDefault="00797AA2" w:rsidP="00797AA2">
            <w:pPr>
              <w:rPr>
                <w:rFonts w:cs="Arial"/>
                <w:b/>
                <w:color w:val="0070C0"/>
                <w:szCs w:val="22"/>
              </w:rPr>
            </w:pPr>
          </w:p>
        </w:tc>
        <w:tc>
          <w:tcPr>
            <w:tcW w:w="2492" w:type="dxa"/>
            <w:tcBorders>
              <w:bottom w:val="single" w:sz="4" w:space="0" w:color="0070C0"/>
            </w:tcBorders>
            <w:shd w:val="pct25" w:color="FFFF00" w:fill="auto"/>
            <w:vAlign w:val="center"/>
          </w:tcPr>
          <w:p w:rsidR="00797AA2" w:rsidRPr="00797AA2" w:rsidRDefault="00797AA2" w:rsidP="0067779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REDACTEUR</w:t>
            </w:r>
          </w:p>
        </w:tc>
        <w:tc>
          <w:tcPr>
            <w:tcW w:w="2226" w:type="dxa"/>
            <w:tcBorders>
              <w:bottom w:val="single" w:sz="4" w:space="0" w:color="0070C0"/>
            </w:tcBorders>
            <w:shd w:val="pct25" w:color="FFFF00" w:fill="auto"/>
            <w:vAlign w:val="center"/>
          </w:tcPr>
          <w:p w:rsidR="00797AA2" w:rsidRPr="00797AA2" w:rsidRDefault="00797AA2" w:rsidP="0067779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VERIFICATEUR</w:t>
            </w:r>
          </w:p>
        </w:tc>
        <w:tc>
          <w:tcPr>
            <w:tcW w:w="3514" w:type="dxa"/>
            <w:tcBorders>
              <w:bottom w:val="single" w:sz="4" w:space="0" w:color="0070C0"/>
            </w:tcBorders>
            <w:shd w:val="pct25" w:color="FFFF00" w:fill="auto"/>
            <w:vAlign w:val="center"/>
          </w:tcPr>
          <w:p w:rsidR="00797AA2" w:rsidRPr="00797AA2" w:rsidRDefault="00797AA2" w:rsidP="00677792">
            <w:pPr>
              <w:jc w:val="center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APPROBATEUR(s)</w:t>
            </w:r>
          </w:p>
        </w:tc>
      </w:tr>
      <w:tr w:rsidR="00797AA2" w:rsidRPr="00797AA2" w:rsidTr="008F4133">
        <w:trPr>
          <w:cantSplit/>
          <w:trHeight w:val="248"/>
        </w:trPr>
        <w:tc>
          <w:tcPr>
            <w:tcW w:w="2328" w:type="dxa"/>
            <w:vMerge/>
            <w:shd w:val="pct25" w:color="FFFF00" w:fill="auto"/>
          </w:tcPr>
          <w:p w:rsidR="00797AA2" w:rsidRPr="00797AA2" w:rsidRDefault="00797AA2" w:rsidP="00797AA2">
            <w:pPr>
              <w:rPr>
                <w:rFonts w:cs="Arial"/>
                <w:b/>
                <w:color w:val="0070C0"/>
                <w:szCs w:val="22"/>
              </w:rPr>
            </w:pPr>
          </w:p>
        </w:tc>
        <w:tc>
          <w:tcPr>
            <w:tcW w:w="2492" w:type="dxa"/>
            <w:shd w:val="pct25" w:color="FFFFFF" w:themeColor="background1" w:fill="auto"/>
            <w:vAlign w:val="center"/>
          </w:tcPr>
          <w:p w:rsidR="00797AA2" w:rsidRDefault="0039758E" w:rsidP="00677792">
            <w:pPr>
              <w:jc w:val="center"/>
              <w:rPr>
                <w:rFonts w:cs="Arial"/>
                <w:b/>
                <w:color w:val="000000" w:themeColor="text1"/>
                <w:szCs w:val="22"/>
              </w:rPr>
            </w:pPr>
            <w:r>
              <w:rPr>
                <w:rFonts w:cs="Arial"/>
                <w:b/>
                <w:color w:val="000000" w:themeColor="text1"/>
                <w:szCs w:val="22"/>
              </w:rPr>
              <w:t xml:space="preserve">Stéphanie </w:t>
            </w:r>
            <w:proofErr w:type="spellStart"/>
            <w:r>
              <w:rPr>
                <w:rFonts w:cs="Arial"/>
                <w:b/>
                <w:color w:val="000000" w:themeColor="text1"/>
                <w:szCs w:val="22"/>
              </w:rPr>
              <w:t>Taillefer</w:t>
            </w:r>
            <w:proofErr w:type="spellEnd"/>
          </w:p>
          <w:p w:rsidR="0039758E" w:rsidRPr="008F4133" w:rsidRDefault="0039758E" w:rsidP="00677792">
            <w:pPr>
              <w:jc w:val="center"/>
              <w:rPr>
                <w:rFonts w:cs="Arial"/>
                <w:b/>
                <w:color w:val="000000" w:themeColor="text1"/>
                <w:szCs w:val="22"/>
              </w:rPr>
            </w:pPr>
            <w:r>
              <w:rPr>
                <w:rFonts w:cs="Arial"/>
                <w:b/>
                <w:color w:val="000000" w:themeColor="text1"/>
                <w:szCs w:val="22"/>
              </w:rPr>
              <w:t>Acheteur</w:t>
            </w:r>
          </w:p>
        </w:tc>
        <w:tc>
          <w:tcPr>
            <w:tcW w:w="2226" w:type="dxa"/>
            <w:shd w:val="pct25" w:color="FFFFFF" w:themeColor="background1" w:fill="auto"/>
            <w:vAlign w:val="center"/>
          </w:tcPr>
          <w:p w:rsidR="00797AA2" w:rsidRPr="008F4133" w:rsidRDefault="00923E69" w:rsidP="00677792">
            <w:pPr>
              <w:jc w:val="center"/>
              <w:rPr>
                <w:rFonts w:cs="Arial"/>
                <w:b/>
                <w:color w:val="000000" w:themeColor="text1"/>
                <w:szCs w:val="22"/>
              </w:rPr>
            </w:pPr>
            <w:r w:rsidRPr="008F4133">
              <w:rPr>
                <w:rFonts w:cs="Arial"/>
                <w:b/>
                <w:color w:val="000000" w:themeColor="text1"/>
                <w:szCs w:val="22"/>
              </w:rPr>
              <w:t xml:space="preserve">Catherine </w:t>
            </w:r>
            <w:proofErr w:type="spellStart"/>
            <w:r w:rsidRPr="008F4133">
              <w:rPr>
                <w:rFonts w:cs="Arial"/>
                <w:b/>
                <w:color w:val="000000" w:themeColor="text1"/>
                <w:szCs w:val="22"/>
              </w:rPr>
              <w:t>Lahille</w:t>
            </w:r>
            <w:proofErr w:type="spellEnd"/>
          </w:p>
          <w:p w:rsidR="00797AA2" w:rsidRPr="008F4133" w:rsidRDefault="00923E69" w:rsidP="00677792">
            <w:pPr>
              <w:jc w:val="center"/>
              <w:rPr>
                <w:rFonts w:cs="Arial"/>
                <w:b/>
                <w:color w:val="000000" w:themeColor="text1"/>
                <w:szCs w:val="22"/>
              </w:rPr>
            </w:pPr>
            <w:proofErr w:type="spellStart"/>
            <w:r w:rsidRPr="008F4133">
              <w:rPr>
                <w:rFonts w:cs="Arial"/>
                <w:b/>
                <w:color w:val="000000" w:themeColor="text1"/>
                <w:szCs w:val="22"/>
              </w:rPr>
              <w:t>Resp</w:t>
            </w:r>
            <w:proofErr w:type="spellEnd"/>
            <w:r w:rsidRPr="008F4133">
              <w:rPr>
                <w:rFonts w:cs="Arial"/>
                <w:b/>
                <w:color w:val="000000" w:themeColor="text1"/>
                <w:szCs w:val="22"/>
              </w:rPr>
              <w:t xml:space="preserve"> Achats Ma</w:t>
            </w:r>
            <w:r w:rsidRPr="008F4133">
              <w:rPr>
                <w:rFonts w:cs="Arial"/>
                <w:b/>
                <w:color w:val="000000" w:themeColor="text1"/>
                <w:szCs w:val="22"/>
              </w:rPr>
              <w:t>r</w:t>
            </w:r>
            <w:r w:rsidRPr="008F4133">
              <w:rPr>
                <w:rFonts w:cs="Arial"/>
                <w:b/>
                <w:color w:val="000000" w:themeColor="text1"/>
                <w:szCs w:val="22"/>
              </w:rPr>
              <w:t>chés Immobilier</w:t>
            </w:r>
          </w:p>
        </w:tc>
        <w:tc>
          <w:tcPr>
            <w:tcW w:w="3514" w:type="dxa"/>
            <w:shd w:val="pct25" w:color="FFFFFF" w:themeColor="background1" w:fill="auto"/>
            <w:vAlign w:val="center"/>
          </w:tcPr>
          <w:p w:rsidR="00797AA2" w:rsidRPr="008F4133" w:rsidRDefault="007C703B" w:rsidP="00677792">
            <w:pPr>
              <w:jc w:val="center"/>
              <w:rPr>
                <w:rFonts w:cs="Arial"/>
                <w:b/>
                <w:color w:val="000000" w:themeColor="text1"/>
                <w:szCs w:val="22"/>
              </w:rPr>
            </w:pPr>
            <w:r w:rsidRPr="008F4133">
              <w:rPr>
                <w:rFonts w:cs="Arial"/>
                <w:b/>
                <w:color w:val="000000" w:themeColor="text1"/>
                <w:szCs w:val="22"/>
              </w:rPr>
              <w:t>Stéphanie Demaret</w:t>
            </w:r>
          </w:p>
          <w:p w:rsidR="00797AA2" w:rsidRPr="008F4133" w:rsidRDefault="007C703B" w:rsidP="00677792">
            <w:pPr>
              <w:jc w:val="center"/>
              <w:rPr>
                <w:rFonts w:cs="Arial"/>
                <w:b/>
                <w:color w:val="000000" w:themeColor="text1"/>
                <w:szCs w:val="22"/>
              </w:rPr>
            </w:pPr>
            <w:r w:rsidRPr="008F4133">
              <w:rPr>
                <w:rFonts w:cs="Arial"/>
                <w:b/>
                <w:color w:val="000000" w:themeColor="text1"/>
                <w:szCs w:val="22"/>
              </w:rPr>
              <w:t>Directrice Générale</w:t>
            </w:r>
          </w:p>
        </w:tc>
      </w:tr>
      <w:tr w:rsidR="00797AA2" w:rsidRPr="00797AA2" w:rsidTr="00B819E4">
        <w:trPr>
          <w:trHeight w:val="664"/>
        </w:trPr>
        <w:tc>
          <w:tcPr>
            <w:tcW w:w="2328" w:type="dxa"/>
            <w:shd w:val="pct25" w:color="FFFF00" w:fill="auto"/>
            <w:vAlign w:val="center"/>
          </w:tcPr>
          <w:p w:rsidR="00797AA2" w:rsidRPr="00797AA2" w:rsidRDefault="00797AA2" w:rsidP="00677792">
            <w:pPr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Première édition a</w:t>
            </w:r>
            <w:r w:rsidRPr="00797AA2">
              <w:rPr>
                <w:rFonts w:cs="Arial"/>
                <w:b/>
                <w:color w:val="0070C0"/>
                <w:szCs w:val="22"/>
              </w:rPr>
              <w:t>p</w:t>
            </w:r>
            <w:r w:rsidRPr="00797AA2">
              <w:rPr>
                <w:rFonts w:cs="Arial"/>
                <w:b/>
                <w:color w:val="0070C0"/>
                <w:szCs w:val="22"/>
              </w:rPr>
              <w:t>prouvée</w:t>
            </w:r>
          </w:p>
        </w:tc>
        <w:tc>
          <w:tcPr>
            <w:tcW w:w="2492" w:type="dxa"/>
            <w:vAlign w:val="center"/>
          </w:tcPr>
          <w:p w:rsidR="00797AA2" w:rsidRPr="00CA296E" w:rsidRDefault="00AC22E6" w:rsidP="00B819E4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24/04/2018</w:t>
            </w:r>
          </w:p>
        </w:tc>
        <w:tc>
          <w:tcPr>
            <w:tcW w:w="2226" w:type="dxa"/>
            <w:vAlign w:val="center"/>
          </w:tcPr>
          <w:p w:rsidR="00797AA2" w:rsidRPr="00CA296E" w:rsidRDefault="00AC22E6" w:rsidP="0039758E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24/04/2018</w:t>
            </w:r>
          </w:p>
        </w:tc>
        <w:tc>
          <w:tcPr>
            <w:tcW w:w="3514" w:type="dxa"/>
            <w:vAlign w:val="center"/>
          </w:tcPr>
          <w:p w:rsidR="00797AA2" w:rsidRPr="00CA296E" w:rsidRDefault="00AC22E6" w:rsidP="00B819E4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24/04/2018</w:t>
            </w:r>
          </w:p>
        </w:tc>
      </w:tr>
      <w:tr w:rsidR="00797AA2" w:rsidRPr="00797AA2" w:rsidTr="00B819E4">
        <w:trPr>
          <w:trHeight w:val="523"/>
        </w:trPr>
        <w:tc>
          <w:tcPr>
            <w:tcW w:w="2328" w:type="dxa"/>
            <w:shd w:val="pct25" w:color="FFFF00" w:fill="auto"/>
            <w:vAlign w:val="center"/>
          </w:tcPr>
          <w:p w:rsidR="00797AA2" w:rsidRPr="00797AA2" w:rsidRDefault="00797AA2" w:rsidP="00677792">
            <w:pPr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Date de Dernière édition approuvée</w:t>
            </w:r>
          </w:p>
        </w:tc>
        <w:tc>
          <w:tcPr>
            <w:tcW w:w="2492" w:type="dxa"/>
            <w:vAlign w:val="center"/>
          </w:tcPr>
          <w:p w:rsidR="00797AA2" w:rsidRPr="00B819E4" w:rsidRDefault="00797AA2" w:rsidP="00B819E4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226" w:type="dxa"/>
            <w:vAlign w:val="center"/>
          </w:tcPr>
          <w:p w:rsidR="00797AA2" w:rsidRPr="00B819E4" w:rsidRDefault="00797AA2" w:rsidP="00B819E4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3514" w:type="dxa"/>
            <w:vAlign w:val="center"/>
          </w:tcPr>
          <w:p w:rsidR="00797AA2" w:rsidRPr="00B819E4" w:rsidRDefault="00797AA2" w:rsidP="00B819E4">
            <w:pPr>
              <w:jc w:val="center"/>
              <w:rPr>
                <w:rFonts w:cs="Arial"/>
                <w:szCs w:val="22"/>
              </w:rPr>
            </w:pPr>
          </w:p>
        </w:tc>
      </w:tr>
      <w:tr w:rsidR="00797AA2" w:rsidRPr="00797AA2" w:rsidTr="00B819E4">
        <w:trPr>
          <w:cantSplit/>
          <w:trHeight w:val="607"/>
        </w:trPr>
        <w:tc>
          <w:tcPr>
            <w:tcW w:w="2328" w:type="dxa"/>
            <w:shd w:val="pct25" w:color="FFFF00" w:fill="auto"/>
            <w:vAlign w:val="center"/>
          </w:tcPr>
          <w:p w:rsidR="00797AA2" w:rsidRPr="00797AA2" w:rsidRDefault="00797AA2" w:rsidP="00677792">
            <w:pPr>
              <w:rPr>
                <w:rFonts w:cs="Arial"/>
                <w:b/>
                <w:color w:val="0070C0"/>
                <w:szCs w:val="22"/>
              </w:rPr>
            </w:pPr>
          </w:p>
          <w:p w:rsidR="00797AA2" w:rsidRPr="00797AA2" w:rsidRDefault="00797AA2" w:rsidP="00677792">
            <w:pPr>
              <w:keepNext/>
              <w:outlineLvl w:val="7"/>
              <w:rPr>
                <w:rFonts w:cs="Arial"/>
                <w:b/>
                <w:color w:val="0070C0"/>
                <w:szCs w:val="22"/>
              </w:rPr>
            </w:pPr>
            <w:r w:rsidRPr="00797AA2">
              <w:rPr>
                <w:rFonts w:cs="Arial"/>
                <w:b/>
                <w:color w:val="0070C0"/>
                <w:szCs w:val="22"/>
              </w:rPr>
              <w:t>Signature</w:t>
            </w:r>
          </w:p>
          <w:p w:rsidR="00797AA2" w:rsidRPr="00797AA2" w:rsidRDefault="00797AA2" w:rsidP="00677792">
            <w:pPr>
              <w:rPr>
                <w:rFonts w:cs="Arial"/>
                <w:b/>
                <w:color w:val="0070C0"/>
                <w:szCs w:val="22"/>
              </w:rPr>
            </w:pPr>
          </w:p>
        </w:tc>
        <w:tc>
          <w:tcPr>
            <w:tcW w:w="2492" w:type="dxa"/>
            <w:vAlign w:val="center"/>
          </w:tcPr>
          <w:p w:rsidR="00797AA2" w:rsidRPr="00B819E4" w:rsidRDefault="00797AA2" w:rsidP="00B819E4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2226" w:type="dxa"/>
            <w:vAlign w:val="center"/>
          </w:tcPr>
          <w:p w:rsidR="00797AA2" w:rsidRPr="00B819E4" w:rsidRDefault="00797AA2" w:rsidP="00B819E4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3514" w:type="dxa"/>
            <w:vAlign w:val="center"/>
          </w:tcPr>
          <w:p w:rsidR="00797AA2" w:rsidRPr="00B819E4" w:rsidRDefault="00797AA2" w:rsidP="00B819E4">
            <w:pPr>
              <w:jc w:val="center"/>
              <w:rPr>
                <w:rFonts w:cs="Arial"/>
                <w:szCs w:val="22"/>
              </w:rPr>
            </w:pPr>
          </w:p>
        </w:tc>
      </w:tr>
    </w:tbl>
    <w:p w:rsidR="00797AA2" w:rsidRPr="00797AA2" w:rsidRDefault="00797AA2" w:rsidP="00797AA2">
      <w:pPr>
        <w:jc w:val="both"/>
        <w:rPr>
          <w:b/>
          <w:sz w:val="24"/>
        </w:rPr>
      </w:pPr>
    </w:p>
    <w:tbl>
      <w:tblPr>
        <w:tblpPr w:leftFromText="141" w:rightFromText="141" w:vertAnchor="text" w:horzAnchor="margin" w:tblpX="-497" w:tblpY="171"/>
        <w:tblW w:w="10560" w:type="dxa"/>
        <w:tblBorders>
          <w:top w:val="single" w:sz="4" w:space="0" w:color="0000FF"/>
          <w:left w:val="single" w:sz="4" w:space="0" w:color="0000FF"/>
          <w:bottom w:val="single" w:sz="4" w:space="0" w:color="0000FF"/>
          <w:right w:val="single" w:sz="4" w:space="0" w:color="0000FF"/>
          <w:insideH w:val="single" w:sz="4" w:space="0" w:color="0000FF"/>
          <w:insideV w:val="single" w:sz="4" w:space="0" w:color="0000FF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81"/>
        <w:gridCol w:w="2432"/>
        <w:gridCol w:w="7247"/>
      </w:tblGrid>
      <w:tr w:rsidR="00797AA2" w:rsidRPr="00797AA2" w:rsidTr="007C3F29">
        <w:trPr>
          <w:cantSplit/>
          <w:trHeight w:val="535"/>
        </w:trPr>
        <w:tc>
          <w:tcPr>
            <w:tcW w:w="881" w:type="dxa"/>
            <w:tcBorders>
              <w:bottom w:val="nil"/>
            </w:tcBorders>
            <w:shd w:val="pct25" w:color="FFFF00" w:fill="auto"/>
            <w:vAlign w:val="center"/>
          </w:tcPr>
          <w:p w:rsidR="00797AA2" w:rsidRPr="007C3F29" w:rsidRDefault="00797AA2" w:rsidP="007C3F29">
            <w:pPr>
              <w:keepNext/>
              <w:jc w:val="center"/>
              <w:outlineLvl w:val="3"/>
              <w:rPr>
                <w:rFonts w:cs="Arial"/>
                <w:b/>
                <w:color w:val="0070C0"/>
              </w:rPr>
            </w:pPr>
            <w:r w:rsidRPr="007C3F29">
              <w:rPr>
                <w:rFonts w:cs="Arial"/>
                <w:b/>
                <w:color w:val="0070C0"/>
              </w:rPr>
              <w:t>N°</w:t>
            </w:r>
          </w:p>
        </w:tc>
        <w:tc>
          <w:tcPr>
            <w:tcW w:w="2432" w:type="dxa"/>
            <w:shd w:val="pct25" w:color="FFFF00" w:fill="auto"/>
            <w:vAlign w:val="center"/>
          </w:tcPr>
          <w:p w:rsidR="00797AA2" w:rsidRPr="007C3F29" w:rsidRDefault="00797AA2" w:rsidP="007C3F29">
            <w:pPr>
              <w:keepNext/>
              <w:jc w:val="center"/>
              <w:outlineLvl w:val="3"/>
              <w:rPr>
                <w:rFonts w:cs="Arial"/>
                <w:b/>
                <w:color w:val="0070C0"/>
              </w:rPr>
            </w:pPr>
            <w:r w:rsidRPr="007C3F29">
              <w:rPr>
                <w:rFonts w:cs="Arial"/>
                <w:b/>
                <w:color w:val="0070C0"/>
              </w:rPr>
              <w:t>Date de création ou</w:t>
            </w:r>
          </w:p>
          <w:p w:rsidR="00797AA2" w:rsidRPr="007C3F29" w:rsidRDefault="00797AA2" w:rsidP="007C3F29">
            <w:pPr>
              <w:keepNext/>
              <w:jc w:val="center"/>
              <w:outlineLvl w:val="3"/>
              <w:rPr>
                <w:rFonts w:cs="Arial"/>
                <w:b/>
                <w:color w:val="0070C0"/>
              </w:rPr>
            </w:pPr>
            <w:r w:rsidRPr="007C3F29">
              <w:rPr>
                <w:rFonts w:cs="Arial"/>
                <w:b/>
                <w:color w:val="0070C0"/>
              </w:rPr>
              <w:t>de mise à jour</w:t>
            </w:r>
          </w:p>
        </w:tc>
        <w:tc>
          <w:tcPr>
            <w:tcW w:w="7247" w:type="dxa"/>
            <w:shd w:val="pct25" w:color="FFFF00" w:fill="auto"/>
            <w:vAlign w:val="center"/>
          </w:tcPr>
          <w:p w:rsidR="00797AA2" w:rsidRPr="007C3F29" w:rsidRDefault="00797AA2" w:rsidP="007C3F29">
            <w:pPr>
              <w:keepNext/>
              <w:jc w:val="center"/>
              <w:outlineLvl w:val="7"/>
              <w:rPr>
                <w:rFonts w:cs="Arial"/>
                <w:b/>
                <w:color w:val="0070C0"/>
              </w:rPr>
            </w:pPr>
            <w:r w:rsidRPr="007C3F29">
              <w:rPr>
                <w:rFonts w:cs="Arial"/>
                <w:b/>
                <w:color w:val="0070C0"/>
              </w:rPr>
              <w:t>Motif de la modification</w:t>
            </w:r>
          </w:p>
        </w:tc>
      </w:tr>
      <w:tr w:rsidR="00797AA2" w:rsidRPr="00797AA2" w:rsidTr="007C3F29">
        <w:trPr>
          <w:trHeight w:val="211"/>
        </w:trPr>
        <w:tc>
          <w:tcPr>
            <w:tcW w:w="881" w:type="dxa"/>
            <w:shd w:val="pct25" w:color="FFFF00" w:fill="auto"/>
            <w:vAlign w:val="center"/>
          </w:tcPr>
          <w:p w:rsidR="00797AA2" w:rsidRPr="00797AA2" w:rsidRDefault="007C703B" w:rsidP="007C3F29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1</w:t>
            </w:r>
          </w:p>
        </w:tc>
        <w:tc>
          <w:tcPr>
            <w:tcW w:w="2432" w:type="dxa"/>
            <w:vAlign w:val="center"/>
          </w:tcPr>
          <w:p w:rsidR="00797AA2" w:rsidRPr="00797AA2" w:rsidRDefault="00AC22E6" w:rsidP="007C3F29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24/04</w:t>
            </w:r>
            <w:r w:rsidR="007C703B">
              <w:rPr>
                <w:rFonts w:cs="Arial"/>
                <w:szCs w:val="22"/>
              </w:rPr>
              <w:t>/2018</w:t>
            </w:r>
          </w:p>
        </w:tc>
        <w:tc>
          <w:tcPr>
            <w:tcW w:w="7247" w:type="dxa"/>
          </w:tcPr>
          <w:p w:rsidR="00797AA2" w:rsidRPr="00797AA2" w:rsidRDefault="007C703B" w:rsidP="00797AA2">
            <w:pPr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Création</w:t>
            </w:r>
          </w:p>
        </w:tc>
      </w:tr>
      <w:tr w:rsidR="00797AA2" w:rsidRPr="00797AA2" w:rsidTr="007C3F29">
        <w:trPr>
          <w:trHeight w:val="224"/>
        </w:trPr>
        <w:tc>
          <w:tcPr>
            <w:tcW w:w="881" w:type="dxa"/>
            <w:shd w:val="pct25" w:color="FFFF00" w:fill="auto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32" w:type="dxa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7247" w:type="dxa"/>
          </w:tcPr>
          <w:p w:rsidR="00797AA2" w:rsidRPr="00797AA2" w:rsidRDefault="00797AA2" w:rsidP="00797AA2">
            <w:pPr>
              <w:tabs>
                <w:tab w:val="left" w:pos="4155"/>
              </w:tabs>
              <w:rPr>
                <w:rFonts w:cs="Arial"/>
                <w:b/>
              </w:rPr>
            </w:pPr>
            <w:r w:rsidRPr="00797AA2">
              <w:rPr>
                <w:rFonts w:cs="Arial"/>
                <w:b/>
              </w:rPr>
              <w:tab/>
            </w:r>
          </w:p>
        </w:tc>
      </w:tr>
      <w:tr w:rsidR="00797AA2" w:rsidRPr="00797AA2" w:rsidTr="007C3F29">
        <w:trPr>
          <w:trHeight w:val="211"/>
        </w:trPr>
        <w:tc>
          <w:tcPr>
            <w:tcW w:w="881" w:type="dxa"/>
            <w:shd w:val="pct25" w:color="FFFF00" w:fill="auto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32" w:type="dxa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7247" w:type="dxa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</w:rPr>
            </w:pPr>
          </w:p>
        </w:tc>
      </w:tr>
      <w:tr w:rsidR="00797AA2" w:rsidRPr="00797AA2" w:rsidTr="007C3F29">
        <w:trPr>
          <w:trHeight w:val="224"/>
        </w:trPr>
        <w:tc>
          <w:tcPr>
            <w:tcW w:w="881" w:type="dxa"/>
            <w:shd w:val="pct25" w:color="FFFF00" w:fill="auto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32" w:type="dxa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7247" w:type="dxa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</w:rPr>
            </w:pPr>
          </w:p>
        </w:tc>
      </w:tr>
      <w:tr w:rsidR="00797AA2" w:rsidRPr="00797AA2" w:rsidTr="007C3F29">
        <w:trPr>
          <w:trHeight w:val="211"/>
        </w:trPr>
        <w:tc>
          <w:tcPr>
            <w:tcW w:w="881" w:type="dxa"/>
            <w:shd w:val="pct25" w:color="FFFF00" w:fill="auto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32" w:type="dxa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7247" w:type="dxa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</w:rPr>
            </w:pPr>
          </w:p>
        </w:tc>
      </w:tr>
      <w:tr w:rsidR="00797AA2" w:rsidRPr="00797AA2" w:rsidTr="007C3F29">
        <w:trPr>
          <w:trHeight w:val="224"/>
        </w:trPr>
        <w:tc>
          <w:tcPr>
            <w:tcW w:w="881" w:type="dxa"/>
            <w:shd w:val="pct25" w:color="FFFF00" w:fill="auto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32" w:type="dxa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7247" w:type="dxa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</w:rPr>
            </w:pPr>
          </w:p>
        </w:tc>
      </w:tr>
      <w:tr w:rsidR="00797AA2" w:rsidRPr="00797AA2" w:rsidTr="007C3F29">
        <w:trPr>
          <w:trHeight w:val="224"/>
        </w:trPr>
        <w:tc>
          <w:tcPr>
            <w:tcW w:w="881" w:type="dxa"/>
            <w:shd w:val="pct25" w:color="FFFF00" w:fill="auto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432" w:type="dxa"/>
            <w:vAlign w:val="center"/>
          </w:tcPr>
          <w:p w:rsidR="00797AA2" w:rsidRPr="00797AA2" w:rsidRDefault="00797AA2" w:rsidP="007C3F29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7247" w:type="dxa"/>
          </w:tcPr>
          <w:p w:rsidR="00797AA2" w:rsidRPr="00797AA2" w:rsidRDefault="00797AA2" w:rsidP="00797AA2">
            <w:pPr>
              <w:jc w:val="center"/>
              <w:rPr>
                <w:rFonts w:cs="Arial"/>
                <w:b/>
              </w:rPr>
            </w:pPr>
          </w:p>
        </w:tc>
      </w:tr>
    </w:tbl>
    <w:p w:rsidR="00797AA2" w:rsidRPr="00797AA2" w:rsidRDefault="00797AA2" w:rsidP="00797AA2">
      <w:pPr>
        <w:rPr>
          <w:rFonts w:cs="Arial"/>
          <w:b/>
          <w:sz w:val="16"/>
        </w:rPr>
      </w:pPr>
    </w:p>
    <w:p w:rsidR="00517B43" w:rsidRDefault="00517B43" w:rsidP="00517B43">
      <w:pPr>
        <w:jc w:val="both"/>
        <w:rPr>
          <w:b/>
          <w:sz w:val="24"/>
        </w:rPr>
      </w:pPr>
    </w:p>
    <w:p w:rsidR="00797AA2" w:rsidRDefault="00797AA2" w:rsidP="00517B43">
      <w:pPr>
        <w:jc w:val="both"/>
        <w:rPr>
          <w:b/>
          <w:sz w:val="24"/>
        </w:rPr>
      </w:pPr>
    </w:p>
    <w:p w:rsidR="00797AA2" w:rsidRDefault="00797AA2" w:rsidP="00517B43">
      <w:pPr>
        <w:jc w:val="both"/>
        <w:rPr>
          <w:b/>
          <w:sz w:val="24"/>
        </w:rPr>
      </w:pPr>
    </w:p>
    <w:p w:rsidR="00797AA2" w:rsidRDefault="00797AA2" w:rsidP="00517B43">
      <w:pPr>
        <w:jc w:val="both"/>
        <w:rPr>
          <w:b/>
          <w:sz w:val="24"/>
        </w:rPr>
      </w:pPr>
    </w:p>
    <w:p w:rsidR="00797AA2" w:rsidRDefault="00797AA2" w:rsidP="00517B43">
      <w:pPr>
        <w:jc w:val="both"/>
        <w:rPr>
          <w:b/>
          <w:sz w:val="24"/>
        </w:rPr>
      </w:pPr>
    </w:p>
    <w:p w:rsidR="00797AA2" w:rsidRDefault="00797AA2" w:rsidP="00517B43">
      <w:pPr>
        <w:jc w:val="both"/>
        <w:rPr>
          <w:b/>
          <w:sz w:val="24"/>
        </w:rPr>
      </w:pPr>
    </w:p>
    <w:p w:rsidR="00517B43" w:rsidRDefault="00150F66" w:rsidP="00664B36">
      <w:r>
        <w:br w:type="page"/>
      </w:r>
      <w:r w:rsidR="00664B36">
        <w:lastRenderedPageBreak/>
        <w:t>T</w:t>
      </w:r>
      <w:bookmarkStart w:id="0" w:name="_GoBack"/>
      <w:bookmarkEnd w:id="0"/>
      <w:r w:rsidRPr="00150F66">
        <w:t>able des matières</w:t>
      </w:r>
    </w:p>
    <w:p w:rsidR="002D1B61" w:rsidRPr="002D1B61" w:rsidRDefault="002D1B61" w:rsidP="002D1B61"/>
    <w:p w:rsidR="00E23B6B" w:rsidRPr="00E23B6B" w:rsidRDefault="002D1B61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r>
        <w:rPr>
          <w:rFonts w:cs="Arial"/>
          <w:b w:val="0"/>
          <w:bCs w:val="0"/>
        </w:rPr>
        <w:fldChar w:fldCharType="begin"/>
      </w:r>
      <w:r>
        <w:rPr>
          <w:rFonts w:cs="Arial"/>
          <w:b w:val="0"/>
          <w:bCs w:val="0"/>
        </w:rPr>
        <w:instrText xml:space="preserve"> TOC \o "1-3" \h \z \u </w:instrText>
      </w:r>
      <w:r>
        <w:rPr>
          <w:rFonts w:cs="Arial"/>
          <w:b w:val="0"/>
          <w:bCs w:val="0"/>
        </w:rPr>
        <w:fldChar w:fldCharType="separate"/>
      </w:r>
      <w:hyperlink w:anchor="_Toc511919699" w:history="1">
        <w:r w:rsidR="00E23B6B" w:rsidRPr="00E23B6B">
          <w:rPr>
            <w:rStyle w:val="Lienhypertexte"/>
            <w:noProof/>
          </w:rPr>
          <w:t>I.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OBJET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_Toc511919699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3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00" w:history="1">
        <w:r w:rsidR="00E23B6B" w:rsidRPr="00E23B6B">
          <w:rPr>
            <w:rStyle w:val="Lienhypertexte"/>
            <w:noProof/>
          </w:rPr>
          <w:t>II.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REFERENCES REGLEMENTAIRES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_Toc511919700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3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01" w:history="1">
        <w:r w:rsidR="00E23B6B" w:rsidRPr="00E23B6B">
          <w:rPr>
            <w:rStyle w:val="Lienhypertexte"/>
            <w:noProof/>
          </w:rPr>
          <w:t>III.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DOMAINE D’APPLICATION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_Toc511919701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3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02" w:history="1">
        <w:r w:rsidR="00E23B6B" w:rsidRPr="00E23B6B">
          <w:rPr>
            <w:rStyle w:val="Lienhypertexte"/>
            <w:noProof/>
          </w:rPr>
          <w:t>IV.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PRE REQUIS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_Toc511919702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3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03" w:history="1">
        <w:r w:rsidR="00E23B6B" w:rsidRPr="00E23B6B">
          <w:rPr>
            <w:rStyle w:val="Lienhypertexte"/>
            <w:noProof/>
          </w:rPr>
          <w:t>V.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LOGIGRAMME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_Toc511919703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4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04" w:history="1">
        <w:r w:rsidR="00E23B6B" w:rsidRPr="00E23B6B">
          <w:rPr>
            <w:rStyle w:val="Lienhypertexte"/>
            <w:noProof/>
          </w:rPr>
          <w:t>VI.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ETAPE PRELIMINAIRE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_Toc511919704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4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05" w:history="1">
        <w:r w:rsidR="00E23B6B" w:rsidRPr="00E23B6B">
          <w:rPr>
            <w:rStyle w:val="Lienhypertexte"/>
            <w:noProof/>
          </w:rPr>
          <w:t>VII.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SCENARIO 1 : DEMANDE D’INFORMATION SUR LA PRISE EN CHARGE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_Toc511919705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5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06" w:history="1">
        <w:r w:rsidR="00E23B6B" w:rsidRPr="00E23B6B">
          <w:rPr>
            <w:rStyle w:val="Lienhypertexte"/>
            <w:i w:val="0"/>
            <w:noProof/>
          </w:rPr>
          <w:t>1.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Réception de la demande d’information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_Toc511919706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5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07" w:history="1">
        <w:r w:rsidR="00E23B6B" w:rsidRPr="00E23B6B">
          <w:rPr>
            <w:rStyle w:val="Lienhypertexte"/>
            <w:i w:val="0"/>
            <w:noProof/>
          </w:rPr>
          <w:t>2.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Traitement de la demande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_Toc511919707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5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08" w:history="1">
        <w:r w:rsidR="00E23B6B" w:rsidRPr="00E23B6B">
          <w:rPr>
            <w:rStyle w:val="Lienhypertexte"/>
            <w:i w:val="0"/>
            <w:noProof/>
          </w:rPr>
          <w:t>3.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Information au siège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_Toc511919708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6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09" w:history="1">
        <w:r w:rsidR="00E23B6B" w:rsidRPr="00E23B6B">
          <w:rPr>
            <w:rStyle w:val="Lienhypertexte"/>
            <w:noProof/>
          </w:rPr>
          <w:t>VIII.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SCENARIO 2 : DEMANDE DE COMMUNICATION DU DOSSIER MEDICAL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_Toc511919709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6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0" w:history="1">
        <w:r w:rsidR="00E23B6B" w:rsidRPr="00E23B6B">
          <w:rPr>
            <w:rStyle w:val="Lienhypertexte"/>
            <w:i w:val="0"/>
            <w:noProof/>
          </w:rPr>
          <w:t>1.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La demande de communication du dossier médical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_Toc511919710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6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1" w:history="1">
        <w:r w:rsidR="00E23B6B" w:rsidRPr="00E23B6B">
          <w:rPr>
            <w:rStyle w:val="Lienhypertexte"/>
            <w:i w:val="0"/>
            <w:noProof/>
          </w:rPr>
          <w:t>2.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Réception de la demande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_Toc511919711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6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2" w:history="1">
        <w:r w:rsidR="00E23B6B" w:rsidRPr="00E23B6B">
          <w:rPr>
            <w:rStyle w:val="Lienhypertexte"/>
            <w:i w:val="0"/>
            <w:noProof/>
          </w:rPr>
          <w:t>3.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Analyse de la situation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_Toc511919712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6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3" w:history="1">
        <w:r w:rsidR="00E23B6B" w:rsidRPr="00E23B6B">
          <w:rPr>
            <w:rStyle w:val="Lienhypertexte"/>
            <w:i w:val="0"/>
            <w:noProof/>
          </w:rPr>
          <w:t>4.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Traitement de la demande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_Toc511919713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7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4" w:history="1">
        <w:r w:rsidR="00E23B6B" w:rsidRPr="00E23B6B">
          <w:rPr>
            <w:rStyle w:val="Lienhypertexte"/>
            <w:i w:val="0"/>
            <w:noProof/>
          </w:rPr>
          <w:t>5.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Déclaration auprès de l’assurance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_Toc511919714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7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15" w:history="1">
        <w:r w:rsidR="00E23B6B" w:rsidRPr="00E23B6B">
          <w:rPr>
            <w:rStyle w:val="Lienhypertexte"/>
            <w:noProof/>
          </w:rPr>
          <w:t>IX.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SCENARIO 3 : DECLARATION PREVENTIVE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_Toc511919715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7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6" w:history="1">
        <w:r w:rsidR="00E23B6B" w:rsidRPr="00E23B6B">
          <w:rPr>
            <w:rStyle w:val="Lienhypertexte"/>
            <w:i w:val="0"/>
            <w:noProof/>
          </w:rPr>
          <w:t>1.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En cas de dommage corporel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_Toc511919716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7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7" w:history="1">
        <w:r w:rsidR="00E23B6B" w:rsidRPr="00E23B6B">
          <w:rPr>
            <w:rStyle w:val="Lienhypertexte"/>
            <w:i w:val="0"/>
            <w:noProof/>
          </w:rPr>
          <w:t>2.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Autres cas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_Toc511919717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8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18" w:history="1">
        <w:r w:rsidR="00E23B6B" w:rsidRPr="00E23B6B">
          <w:rPr>
            <w:rStyle w:val="Lienhypertexte"/>
            <w:i w:val="0"/>
            <w:noProof/>
          </w:rPr>
          <w:t>3.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Marche à suivre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_Toc511919718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8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19" w:history="1">
        <w:r w:rsidR="00E23B6B" w:rsidRPr="00E23B6B">
          <w:rPr>
            <w:rStyle w:val="Lienhypertexte"/>
            <w:noProof/>
          </w:rPr>
          <w:t>X.</w:t>
        </w:r>
        <w:r w:rsidR="00E23B6B" w:rsidRP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E23B6B">
          <w:rPr>
            <w:rStyle w:val="Lienhypertexte"/>
            <w:noProof/>
          </w:rPr>
          <w:t>EFFECTUER UNE DECLARATION</w:t>
        </w:r>
        <w:r w:rsidR="00E23B6B" w:rsidRPr="00E23B6B">
          <w:rPr>
            <w:noProof/>
            <w:webHidden/>
          </w:rPr>
          <w:tab/>
        </w:r>
        <w:r w:rsidR="00E23B6B" w:rsidRPr="00E23B6B">
          <w:rPr>
            <w:noProof/>
            <w:webHidden/>
          </w:rPr>
          <w:fldChar w:fldCharType="begin"/>
        </w:r>
        <w:r w:rsidR="00E23B6B" w:rsidRPr="00E23B6B">
          <w:rPr>
            <w:noProof/>
            <w:webHidden/>
          </w:rPr>
          <w:instrText xml:space="preserve"> PAGEREF _Toc511919719 \h </w:instrText>
        </w:r>
        <w:r w:rsidR="00E23B6B" w:rsidRPr="00E23B6B">
          <w:rPr>
            <w:noProof/>
            <w:webHidden/>
          </w:rPr>
        </w:r>
        <w:r w:rsidR="00E23B6B" w:rsidRP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8</w:t>
        </w:r>
        <w:r w:rsidR="00E23B6B" w:rsidRPr="00E23B6B">
          <w:rPr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20" w:history="1">
        <w:r w:rsidR="00E23B6B" w:rsidRPr="00E23B6B">
          <w:rPr>
            <w:rStyle w:val="Lienhypertexte"/>
            <w:i w:val="0"/>
            <w:noProof/>
          </w:rPr>
          <w:t>1.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Formulaire (en annexe)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_Toc511919720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8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P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21" w:history="1">
        <w:r w:rsidR="00E23B6B" w:rsidRPr="00E23B6B">
          <w:rPr>
            <w:rStyle w:val="Lienhypertexte"/>
            <w:i w:val="0"/>
            <w:noProof/>
          </w:rPr>
          <w:t>2.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Déclaration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_Toc511919721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8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Default="00C0765C" w:rsidP="00E23B6B">
      <w:pPr>
        <w:pStyle w:val="TM2"/>
        <w:tabs>
          <w:tab w:val="left" w:pos="800"/>
          <w:tab w:val="right" w:pos="9630"/>
        </w:tabs>
        <w:spacing w:after="120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511919722" w:history="1">
        <w:r w:rsidR="00E23B6B" w:rsidRPr="00E23B6B">
          <w:rPr>
            <w:rStyle w:val="Lienhypertexte"/>
            <w:i w:val="0"/>
            <w:noProof/>
          </w:rPr>
          <w:t>3.</w:t>
        </w:r>
        <w:r w:rsidR="00E23B6B" w:rsidRPr="00E23B6B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E23B6B" w:rsidRPr="00E23B6B">
          <w:rPr>
            <w:rStyle w:val="Lienhypertexte"/>
            <w:i w:val="0"/>
            <w:noProof/>
          </w:rPr>
          <w:t>Information au siège</w:t>
        </w:r>
        <w:r w:rsidR="00E23B6B" w:rsidRPr="00E23B6B">
          <w:rPr>
            <w:i w:val="0"/>
            <w:noProof/>
            <w:webHidden/>
          </w:rPr>
          <w:tab/>
        </w:r>
        <w:r w:rsidR="00E23B6B" w:rsidRPr="00E23B6B">
          <w:rPr>
            <w:i w:val="0"/>
            <w:noProof/>
            <w:webHidden/>
          </w:rPr>
          <w:fldChar w:fldCharType="begin"/>
        </w:r>
        <w:r w:rsidR="00E23B6B" w:rsidRPr="00E23B6B">
          <w:rPr>
            <w:i w:val="0"/>
            <w:noProof/>
            <w:webHidden/>
          </w:rPr>
          <w:instrText xml:space="preserve"> PAGEREF _Toc511919722 \h </w:instrText>
        </w:r>
        <w:r w:rsidR="00E23B6B" w:rsidRPr="00E23B6B">
          <w:rPr>
            <w:i w:val="0"/>
            <w:noProof/>
            <w:webHidden/>
          </w:rPr>
        </w:r>
        <w:r w:rsidR="00E23B6B" w:rsidRPr="00E23B6B">
          <w:rPr>
            <w:i w:val="0"/>
            <w:noProof/>
            <w:webHidden/>
          </w:rPr>
          <w:fldChar w:fldCharType="separate"/>
        </w:r>
        <w:r w:rsidR="000F23EC">
          <w:rPr>
            <w:i w:val="0"/>
            <w:noProof/>
            <w:webHidden/>
          </w:rPr>
          <w:t>9</w:t>
        </w:r>
        <w:r w:rsidR="00E23B6B" w:rsidRPr="00E23B6B">
          <w:rPr>
            <w:i w:val="0"/>
            <w:noProof/>
            <w:webHidden/>
          </w:rPr>
          <w:fldChar w:fldCharType="end"/>
        </w:r>
      </w:hyperlink>
    </w:p>
    <w:p w:rsid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23" w:history="1">
        <w:r w:rsidR="00E23B6B" w:rsidRPr="007852E6">
          <w:rPr>
            <w:rStyle w:val="Lienhypertexte"/>
            <w:noProof/>
          </w:rPr>
          <w:t>XI.</w:t>
        </w:r>
        <w:r w:rsid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7852E6">
          <w:rPr>
            <w:rStyle w:val="Lienhypertexte"/>
            <w:noProof/>
          </w:rPr>
          <w:t>ASSISTANCE ET SUIVI</w:t>
        </w:r>
        <w:r w:rsidR="00E23B6B">
          <w:rPr>
            <w:noProof/>
            <w:webHidden/>
          </w:rPr>
          <w:tab/>
        </w:r>
        <w:r w:rsidR="00E23B6B">
          <w:rPr>
            <w:noProof/>
            <w:webHidden/>
          </w:rPr>
          <w:fldChar w:fldCharType="begin"/>
        </w:r>
        <w:r w:rsidR="00E23B6B">
          <w:rPr>
            <w:noProof/>
            <w:webHidden/>
          </w:rPr>
          <w:instrText xml:space="preserve"> PAGEREF _Toc511919723 \h </w:instrText>
        </w:r>
        <w:r w:rsidR="00E23B6B">
          <w:rPr>
            <w:noProof/>
            <w:webHidden/>
          </w:rPr>
        </w:r>
        <w:r w:rsid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9</w:t>
        </w:r>
        <w:r w:rsidR="00E23B6B">
          <w:rPr>
            <w:noProof/>
            <w:webHidden/>
          </w:rPr>
          <w:fldChar w:fldCharType="end"/>
        </w:r>
      </w:hyperlink>
    </w:p>
    <w:p w:rsidR="00E23B6B" w:rsidRDefault="00C0765C" w:rsidP="00E23B6B">
      <w:pPr>
        <w:pStyle w:val="TM1"/>
        <w:spacing w:before="120"/>
        <w:rPr>
          <w:rFonts w:asciiTheme="minorHAnsi" w:eastAsiaTheme="minorEastAsia" w:hAnsiTheme="minorHAnsi" w:cstheme="minorBidi"/>
          <w:b w:val="0"/>
          <w:bCs w:val="0"/>
          <w:noProof/>
          <w:szCs w:val="22"/>
        </w:rPr>
      </w:pPr>
      <w:hyperlink w:anchor="_Toc511919724" w:history="1">
        <w:r w:rsidR="00E23B6B" w:rsidRPr="007852E6">
          <w:rPr>
            <w:rStyle w:val="Lienhypertexte"/>
            <w:noProof/>
          </w:rPr>
          <w:t>XII.</w:t>
        </w:r>
        <w:r w:rsidR="00E23B6B">
          <w:rPr>
            <w:rFonts w:asciiTheme="minorHAnsi" w:eastAsiaTheme="minorEastAsia" w:hAnsiTheme="minorHAnsi" w:cstheme="minorBidi"/>
            <w:b w:val="0"/>
            <w:bCs w:val="0"/>
            <w:noProof/>
            <w:szCs w:val="22"/>
          </w:rPr>
          <w:tab/>
        </w:r>
        <w:r w:rsidR="00E23B6B" w:rsidRPr="007852E6">
          <w:rPr>
            <w:rStyle w:val="Lienhypertexte"/>
            <w:noProof/>
          </w:rPr>
          <w:t>DOCUMENTS LIES</w:t>
        </w:r>
        <w:r w:rsidR="00E23B6B">
          <w:rPr>
            <w:noProof/>
            <w:webHidden/>
          </w:rPr>
          <w:tab/>
        </w:r>
        <w:r w:rsidR="00E23B6B">
          <w:rPr>
            <w:noProof/>
            <w:webHidden/>
          </w:rPr>
          <w:fldChar w:fldCharType="begin"/>
        </w:r>
        <w:r w:rsidR="00E23B6B">
          <w:rPr>
            <w:noProof/>
            <w:webHidden/>
          </w:rPr>
          <w:instrText xml:space="preserve"> PAGEREF _Toc511919724 \h </w:instrText>
        </w:r>
        <w:r w:rsidR="00E23B6B">
          <w:rPr>
            <w:noProof/>
            <w:webHidden/>
          </w:rPr>
        </w:r>
        <w:r w:rsidR="00E23B6B">
          <w:rPr>
            <w:noProof/>
            <w:webHidden/>
          </w:rPr>
          <w:fldChar w:fldCharType="separate"/>
        </w:r>
        <w:r w:rsidR="000F23EC">
          <w:rPr>
            <w:noProof/>
            <w:webHidden/>
          </w:rPr>
          <w:t>10</w:t>
        </w:r>
        <w:r w:rsidR="00E23B6B">
          <w:rPr>
            <w:noProof/>
            <w:webHidden/>
          </w:rPr>
          <w:fldChar w:fldCharType="end"/>
        </w:r>
      </w:hyperlink>
    </w:p>
    <w:p w:rsidR="00797AA2" w:rsidRDefault="002D1B61" w:rsidP="00E23B6B">
      <w:pPr>
        <w:tabs>
          <w:tab w:val="right" w:pos="9356"/>
        </w:tabs>
        <w:spacing w:before="120" w:after="120"/>
        <w:ind w:right="284"/>
        <w:rPr>
          <w:rFonts w:cs="Arial"/>
          <w:b/>
          <w:color w:val="000080"/>
        </w:rPr>
      </w:pPr>
      <w:r>
        <w:rPr>
          <w:rFonts w:cs="Arial"/>
          <w:b/>
          <w:bCs/>
        </w:rPr>
        <w:fldChar w:fldCharType="end"/>
      </w:r>
      <w:r w:rsidR="00797AA2">
        <w:rPr>
          <w:rFonts w:cs="Arial"/>
          <w:b/>
          <w:color w:val="000080"/>
        </w:rPr>
        <w:br w:type="page"/>
      </w:r>
    </w:p>
    <w:p w:rsidR="009E4352" w:rsidRPr="0077305E" w:rsidRDefault="001C1F20" w:rsidP="0037621D">
      <w:pPr>
        <w:pStyle w:val="Titre1"/>
      </w:pPr>
      <w:bookmarkStart w:id="1" w:name="_Toc482091965"/>
      <w:bookmarkStart w:id="2" w:name="_Toc482091996"/>
      <w:bookmarkStart w:id="3" w:name="_Toc482092038"/>
      <w:bookmarkStart w:id="4" w:name="_Toc511919699"/>
      <w:r w:rsidRPr="00C77BA2">
        <w:lastRenderedPageBreak/>
        <w:t>OBJET</w:t>
      </w:r>
      <w:bookmarkEnd w:id="1"/>
      <w:bookmarkEnd w:id="2"/>
      <w:bookmarkEnd w:id="3"/>
      <w:bookmarkEnd w:id="4"/>
      <w:r w:rsidRPr="00C77BA2">
        <w:t> </w:t>
      </w:r>
    </w:p>
    <w:p w:rsidR="009E4352" w:rsidRDefault="007C703B" w:rsidP="002D1B61">
      <w:pPr>
        <w:keepNext/>
        <w:suppressAutoHyphens/>
        <w:spacing w:before="120" w:after="120"/>
        <w:ind w:right="1"/>
        <w:jc w:val="both"/>
      </w:pPr>
      <w:r>
        <w:t>La présente p</w:t>
      </w:r>
      <w:r w:rsidR="00407106">
        <w:t xml:space="preserve">rocédure décrit les différents scénarii et </w:t>
      </w:r>
      <w:r>
        <w:t xml:space="preserve">étapes </w:t>
      </w:r>
      <w:r w:rsidR="00407106">
        <w:t>pour effectuer et suivre une déclaration en responsabilité civile auprès du courtier d’assurance</w:t>
      </w:r>
      <w:r w:rsidR="000732FB">
        <w:t>.</w:t>
      </w:r>
    </w:p>
    <w:p w:rsidR="00E33BB1" w:rsidRDefault="00E33BB1" w:rsidP="002D1B61">
      <w:pPr>
        <w:keepNext/>
        <w:suppressAutoHyphens/>
        <w:spacing w:before="120" w:after="120"/>
        <w:ind w:right="1"/>
        <w:jc w:val="both"/>
      </w:pPr>
      <w:r>
        <w:t>Elle permet également :</w:t>
      </w:r>
    </w:p>
    <w:p w:rsidR="00E33BB1" w:rsidRDefault="00E33BB1" w:rsidP="006300B4">
      <w:pPr>
        <w:pStyle w:val="Paragraphedeliste"/>
        <w:keepNext/>
        <w:numPr>
          <w:ilvl w:val="0"/>
          <w:numId w:val="9"/>
        </w:numPr>
        <w:suppressAutoHyphens/>
        <w:spacing w:before="120" w:after="120"/>
        <w:ind w:right="1"/>
        <w:jc w:val="both"/>
      </w:pPr>
      <w:r>
        <w:t>Pour l’établissement déclarant, d’identifier les évènements porteurs de risque nécessitant une déclaration auprès du courtier en assurances.</w:t>
      </w:r>
    </w:p>
    <w:p w:rsidR="00E33BB1" w:rsidRDefault="00E33BB1" w:rsidP="006300B4">
      <w:pPr>
        <w:pStyle w:val="Paragraphedeliste"/>
        <w:keepNext/>
        <w:numPr>
          <w:ilvl w:val="0"/>
          <w:numId w:val="9"/>
        </w:numPr>
        <w:suppressAutoHyphens/>
        <w:spacing w:before="120" w:after="120"/>
        <w:ind w:right="1"/>
        <w:jc w:val="both"/>
      </w:pPr>
      <w:r>
        <w:t>Pour le siège du groupe, d’améliorer le traitement et le suivi des dossiers ayant fait l’objet d’une déclaration auprès du courtier et de l’assureur en Responsabilité Civile Médicale (RCM).</w:t>
      </w:r>
    </w:p>
    <w:p w:rsidR="00BB7FF0" w:rsidRPr="0077305E" w:rsidRDefault="009E4352" w:rsidP="0037621D">
      <w:pPr>
        <w:pStyle w:val="Titre1"/>
      </w:pPr>
      <w:bookmarkStart w:id="5" w:name="_Toc482091966"/>
      <w:bookmarkStart w:id="6" w:name="_Toc482091997"/>
      <w:bookmarkStart w:id="7" w:name="_Toc482092039"/>
      <w:bookmarkStart w:id="8" w:name="_Toc511919700"/>
      <w:r w:rsidRPr="00C77BA2">
        <w:t>REFERENCES REGLEMENTAIRES</w:t>
      </w:r>
      <w:bookmarkEnd w:id="5"/>
      <w:bookmarkEnd w:id="6"/>
      <w:bookmarkEnd w:id="7"/>
      <w:bookmarkEnd w:id="8"/>
    </w:p>
    <w:p w:rsidR="001C1F20" w:rsidRPr="00150F66" w:rsidRDefault="00407106" w:rsidP="002D1B61">
      <w:pPr>
        <w:keepNext/>
        <w:suppressAutoHyphens/>
        <w:ind w:right="1"/>
        <w:jc w:val="both"/>
      </w:pPr>
      <w:r>
        <w:t>C</w:t>
      </w:r>
      <w:r w:rsidRPr="00407106">
        <w:t>ode de la santé publique</w:t>
      </w:r>
      <w:r w:rsidR="00150F66">
        <w:t>.</w:t>
      </w:r>
    </w:p>
    <w:p w:rsidR="001C1F20" w:rsidRPr="00150F66" w:rsidRDefault="001C1F20" w:rsidP="0037621D">
      <w:pPr>
        <w:pStyle w:val="Titre1"/>
      </w:pPr>
      <w:bookmarkStart w:id="9" w:name="_Toc482091967"/>
      <w:bookmarkStart w:id="10" w:name="_Toc482091998"/>
      <w:bookmarkStart w:id="11" w:name="_Toc482092040"/>
      <w:bookmarkStart w:id="12" w:name="_Toc511919701"/>
      <w:r w:rsidRPr="00C77BA2">
        <w:t>DOMA</w:t>
      </w:r>
      <w:r w:rsidRPr="00150F66">
        <w:t>I</w:t>
      </w:r>
      <w:r w:rsidRPr="00C77BA2">
        <w:t>NE D’APPLICATION</w:t>
      </w:r>
      <w:bookmarkEnd w:id="9"/>
      <w:bookmarkEnd w:id="10"/>
      <w:bookmarkEnd w:id="11"/>
      <w:bookmarkEnd w:id="12"/>
    </w:p>
    <w:p w:rsidR="00517B43" w:rsidRDefault="004E26A4" w:rsidP="002D1B61">
      <w:pPr>
        <w:keepNext/>
        <w:suppressAutoHyphens/>
        <w:spacing w:before="120" w:after="120"/>
        <w:ind w:right="1"/>
        <w:jc w:val="both"/>
      </w:pPr>
      <w:r>
        <w:t>Cette procédure s’applique à tous les établissemen</w:t>
      </w:r>
      <w:r w:rsidR="000732FB">
        <w:t>ts du groupe UGECAM Rhône Alpes</w:t>
      </w:r>
      <w:r>
        <w:t>.</w:t>
      </w:r>
      <w:bookmarkStart w:id="13" w:name="_Toc482091969"/>
      <w:bookmarkStart w:id="14" w:name="_Toc482092000"/>
      <w:bookmarkStart w:id="15" w:name="_Toc482092042"/>
    </w:p>
    <w:p w:rsidR="00542BFF" w:rsidRDefault="00542BFF" w:rsidP="002D1B61">
      <w:pPr>
        <w:keepNext/>
        <w:suppressAutoHyphens/>
        <w:spacing w:before="120" w:after="120"/>
        <w:ind w:right="1"/>
        <w:jc w:val="both"/>
      </w:pPr>
      <w:r>
        <w:t>Le déclarant est l’établissement où s’est produit l’évènement.</w:t>
      </w:r>
    </w:p>
    <w:p w:rsidR="00542BFF" w:rsidRDefault="00542BFF" w:rsidP="002D1B61">
      <w:pPr>
        <w:keepNext/>
        <w:suppressAutoHyphens/>
        <w:spacing w:before="120" w:after="120"/>
        <w:ind w:right="1"/>
        <w:jc w:val="both"/>
      </w:pPr>
      <w:r>
        <w:t>La personne déclarante est :</w:t>
      </w:r>
    </w:p>
    <w:p w:rsidR="00542BFF" w:rsidRDefault="00542BFF" w:rsidP="006300B4">
      <w:pPr>
        <w:pStyle w:val="Paragraphedeliste"/>
        <w:keepNext/>
        <w:numPr>
          <w:ilvl w:val="0"/>
          <w:numId w:val="10"/>
        </w:numPr>
        <w:suppressAutoHyphens/>
        <w:spacing w:before="120" w:after="120"/>
        <w:ind w:right="1"/>
        <w:jc w:val="both"/>
      </w:pPr>
      <w:r>
        <w:t>celle qui était présente au moment où s’est produit l’incident ou le dysfonctionnement et surtout, qui peut en préciser les circonstances,</w:t>
      </w:r>
    </w:p>
    <w:p w:rsidR="00542BFF" w:rsidRDefault="00542BFF" w:rsidP="006300B4">
      <w:pPr>
        <w:pStyle w:val="Paragraphedeliste"/>
        <w:keepNext/>
        <w:numPr>
          <w:ilvl w:val="0"/>
          <w:numId w:val="10"/>
        </w:numPr>
        <w:suppressAutoHyphens/>
        <w:spacing w:before="120" w:after="120"/>
        <w:ind w:right="1"/>
        <w:jc w:val="both"/>
      </w:pPr>
      <w:r>
        <w:t>à défaut, la personne qui a constaté l’incident ou le dysfonctionnement.</w:t>
      </w:r>
    </w:p>
    <w:p w:rsidR="00D62D59" w:rsidRPr="00E33BB1" w:rsidRDefault="00346948" w:rsidP="00DA403A">
      <w:pPr>
        <w:keepNext/>
        <w:suppressAutoHyphens/>
        <w:spacing w:before="120" w:after="120"/>
        <w:ind w:right="1"/>
        <w:jc w:val="both"/>
      </w:pPr>
      <w:r>
        <w:t>La personne référente est</w:t>
      </w:r>
      <w:r w:rsidR="00DA403A">
        <w:t> </w:t>
      </w:r>
      <w:r w:rsidR="00C533E1">
        <w:t>l</w:t>
      </w:r>
      <w:r w:rsidR="00D62D59">
        <w:t>a</w:t>
      </w:r>
      <w:r>
        <w:t xml:space="preserve"> personne </w:t>
      </w:r>
      <w:r w:rsidR="007058CC">
        <w:t xml:space="preserve">qui est </w:t>
      </w:r>
      <w:r>
        <w:t xml:space="preserve">en charge de faire les démarches administratives au nom de l’établissement auprès du courtier en assurance. </w:t>
      </w:r>
    </w:p>
    <w:p w:rsidR="00E33BB1" w:rsidRDefault="00542BFF" w:rsidP="0037621D">
      <w:pPr>
        <w:pStyle w:val="Titre1"/>
      </w:pPr>
      <w:bookmarkStart w:id="16" w:name="_Toc511919702"/>
      <w:r>
        <w:t xml:space="preserve">PRE </w:t>
      </w:r>
      <w:r w:rsidRPr="00D80DCE">
        <w:t>REQUIS</w:t>
      </w:r>
      <w:bookmarkEnd w:id="16"/>
    </w:p>
    <w:p w:rsidR="00A51060" w:rsidRDefault="00542BFF" w:rsidP="002D1B61">
      <w:pPr>
        <w:keepNext/>
        <w:suppressAutoHyphens/>
        <w:spacing w:before="120" w:after="120"/>
        <w:ind w:right="1"/>
        <w:jc w:val="both"/>
      </w:pPr>
      <w:r>
        <w:t>Chaque établissement d</w:t>
      </w:r>
      <w:r w:rsidRPr="00542BFF">
        <w:t>ésign</w:t>
      </w:r>
      <w:r>
        <w:t>e</w:t>
      </w:r>
      <w:r w:rsidRPr="00542BFF">
        <w:t xml:space="preserve"> une personne </w:t>
      </w:r>
      <w:r>
        <w:t>référente</w:t>
      </w:r>
      <w:r w:rsidRPr="00542BFF">
        <w:t xml:space="preserve"> pour la gestion des déclarations en ass</w:t>
      </w:r>
      <w:r w:rsidR="00D80DCE">
        <w:t>u</w:t>
      </w:r>
      <w:r w:rsidRPr="00542BFF">
        <w:t xml:space="preserve">rances auprès du courrier et comme contact avec le siège sur les dossiers ayant fait une </w:t>
      </w:r>
      <w:r w:rsidR="00D80DCE">
        <w:t xml:space="preserve">l’objet d’une </w:t>
      </w:r>
      <w:r w:rsidRPr="00542BFF">
        <w:t>déclaration</w:t>
      </w:r>
      <w:r w:rsidR="00D80DCE">
        <w:t>.</w:t>
      </w:r>
    </w:p>
    <w:p w:rsidR="00311112" w:rsidRDefault="00311112">
      <w:pPr>
        <w:rPr>
          <w:b/>
          <w:color w:val="002060"/>
          <w:sz w:val="24"/>
        </w:rPr>
      </w:pPr>
      <w:r>
        <w:br w:type="page"/>
      </w:r>
    </w:p>
    <w:p w:rsidR="00311112" w:rsidRDefault="00311112" w:rsidP="00311112">
      <w:pPr>
        <w:pStyle w:val="Titre1"/>
      </w:pPr>
      <w:bookmarkStart w:id="17" w:name="_Toc511919703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ED0FF5F" wp14:editId="32E1E9FC">
            <wp:simplePos x="0" y="0"/>
            <wp:positionH relativeFrom="column">
              <wp:posOffset>1271905</wp:posOffset>
            </wp:positionH>
            <wp:positionV relativeFrom="paragraph">
              <wp:posOffset>486410</wp:posOffset>
            </wp:positionV>
            <wp:extent cx="3742690" cy="4511675"/>
            <wp:effectExtent l="0" t="0" r="0" b="3175"/>
            <wp:wrapTopAndBottom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690" cy="4511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LOGIGRAMME</w:t>
      </w:r>
      <w:bookmarkEnd w:id="17"/>
    </w:p>
    <w:p w:rsidR="00311112" w:rsidRDefault="00311112" w:rsidP="00311112"/>
    <w:p w:rsidR="00A51060" w:rsidRDefault="00A51060" w:rsidP="0037621D">
      <w:pPr>
        <w:pStyle w:val="Titre1"/>
      </w:pPr>
      <w:bookmarkStart w:id="18" w:name="_Toc511919704"/>
      <w:r>
        <w:t>ETAPE PRELIMINAIRE</w:t>
      </w:r>
      <w:bookmarkEnd w:id="18"/>
    </w:p>
    <w:p w:rsidR="00A51060" w:rsidRPr="002310CD" w:rsidRDefault="00A51060" w:rsidP="002D1B61">
      <w:pPr>
        <w:spacing w:before="120" w:after="120"/>
        <w:ind w:right="1"/>
        <w:jc w:val="both"/>
        <w:rPr>
          <w:b/>
        </w:rPr>
      </w:pPr>
      <w:r>
        <w:t xml:space="preserve">En Responsabilité Civile Médicale, le sinistre n’est constitué qu’au stade de la réclamation </w:t>
      </w:r>
      <w:r w:rsidR="002310CD">
        <w:t>même si un incident ou dysfonctionnement s’est produit :</w:t>
      </w:r>
    </w:p>
    <w:p w:rsidR="00C533E1" w:rsidRDefault="00C533E1" w:rsidP="002D1B61">
      <w:pPr>
        <w:spacing w:before="120" w:after="120"/>
        <w:ind w:right="1"/>
        <w:jc w:val="both"/>
        <w:rPr>
          <w:rFonts w:ascii="Calibri" w:hAnsi="Calibri"/>
          <w:bCs/>
          <w:color w:val="000000"/>
        </w:rPr>
      </w:pPr>
      <w:r>
        <w:rPr>
          <w:b/>
        </w:rPr>
        <w:t>Pas de réclamation, p</w:t>
      </w:r>
      <w:r w:rsidR="00A51060" w:rsidRPr="00A51060">
        <w:rPr>
          <w:b/>
        </w:rPr>
        <w:t>as de sinistre</w:t>
      </w:r>
      <w:r w:rsidR="00E278CC">
        <w:rPr>
          <w:b/>
        </w:rPr>
        <w:t>.</w:t>
      </w:r>
      <w:r w:rsidR="00346948" w:rsidRPr="00346948">
        <w:rPr>
          <w:rFonts w:ascii="Calibri" w:hAnsi="Calibri"/>
          <w:bCs/>
          <w:color w:val="000000"/>
        </w:rPr>
        <w:t xml:space="preserve"> </w:t>
      </w:r>
    </w:p>
    <w:p w:rsidR="00C533E1" w:rsidRDefault="00346948" w:rsidP="002D1B61">
      <w:pPr>
        <w:spacing w:before="120" w:after="120"/>
        <w:ind w:right="1"/>
        <w:jc w:val="both"/>
        <w:rPr>
          <w:rFonts w:cs="Arial"/>
          <w:bCs/>
          <w:color w:val="000000"/>
        </w:rPr>
      </w:pPr>
      <w:r w:rsidRPr="00346948">
        <w:rPr>
          <w:rFonts w:cs="Arial"/>
          <w:bCs/>
          <w:color w:val="000000"/>
        </w:rPr>
        <w:t xml:space="preserve">La réclamation doit être une </w:t>
      </w:r>
      <w:r w:rsidRPr="00C533E1">
        <w:rPr>
          <w:rFonts w:cs="Arial"/>
          <w:b/>
          <w:bCs/>
          <w:color w:val="000000"/>
        </w:rPr>
        <w:t>demande formelle écrite</w:t>
      </w:r>
      <w:r w:rsidRPr="00346948">
        <w:rPr>
          <w:rFonts w:cs="Arial"/>
          <w:bCs/>
          <w:color w:val="000000"/>
        </w:rPr>
        <w:t xml:space="preserve"> </w:t>
      </w:r>
      <w:r w:rsidR="00C533E1" w:rsidRPr="00C533E1">
        <w:rPr>
          <w:rFonts w:cs="Arial"/>
          <w:b/>
          <w:bCs/>
          <w:color w:val="000000"/>
        </w:rPr>
        <w:t>qui acte le mécontentement</w:t>
      </w:r>
      <w:r w:rsidR="00C533E1" w:rsidRPr="00C533E1">
        <w:rPr>
          <w:rFonts w:cs="Arial"/>
          <w:bCs/>
          <w:color w:val="000000"/>
        </w:rPr>
        <w:t xml:space="preserve"> d’un patient ou de ses ayants droits envers l’établissement sur sa prise en charge. </w:t>
      </w:r>
    </w:p>
    <w:p w:rsidR="0018684A" w:rsidRPr="007058CC" w:rsidRDefault="00C533E1" w:rsidP="002D1B61">
      <w:pPr>
        <w:spacing w:before="120" w:after="120"/>
        <w:ind w:right="1"/>
        <w:jc w:val="both"/>
        <w:rPr>
          <w:rFonts w:cs="Arial"/>
          <w:b/>
          <w:bCs/>
          <w:color w:val="000000"/>
        </w:rPr>
      </w:pPr>
      <w:r w:rsidRPr="00C533E1">
        <w:rPr>
          <w:rFonts w:cs="Arial"/>
          <w:bCs/>
          <w:color w:val="000000"/>
        </w:rPr>
        <w:t>Elle se</w:t>
      </w:r>
      <w:r w:rsidR="00D62D59" w:rsidRPr="00C533E1">
        <w:rPr>
          <w:rFonts w:cs="Arial"/>
          <w:bCs/>
          <w:color w:val="000000"/>
        </w:rPr>
        <w:t xml:space="preserve"> dis</w:t>
      </w:r>
      <w:r>
        <w:rPr>
          <w:rFonts w:cs="Arial"/>
          <w:bCs/>
          <w:color w:val="000000"/>
        </w:rPr>
        <w:t>tingue</w:t>
      </w:r>
      <w:r w:rsidR="00D62D59">
        <w:rPr>
          <w:rFonts w:cs="Arial"/>
          <w:bCs/>
          <w:color w:val="000000"/>
        </w:rPr>
        <w:t xml:space="preserve"> d’une simple demande d’information ou d</w:t>
      </w:r>
      <w:r w:rsidR="00E278CC">
        <w:rPr>
          <w:rFonts w:cs="Arial"/>
          <w:bCs/>
          <w:color w:val="000000"/>
        </w:rPr>
        <w:t>’un</w:t>
      </w:r>
      <w:r w:rsidR="00D62D59">
        <w:rPr>
          <w:rFonts w:cs="Arial"/>
          <w:bCs/>
          <w:color w:val="000000"/>
        </w:rPr>
        <w:t xml:space="preserve">e </w:t>
      </w:r>
      <w:r w:rsidR="00357C06">
        <w:rPr>
          <w:rFonts w:cs="Arial"/>
          <w:bCs/>
          <w:color w:val="000000"/>
        </w:rPr>
        <w:t>demande</w:t>
      </w:r>
      <w:r w:rsidR="00D62D59">
        <w:rPr>
          <w:rFonts w:cs="Arial"/>
          <w:bCs/>
          <w:color w:val="000000"/>
        </w:rPr>
        <w:t xml:space="preserve"> de </w:t>
      </w:r>
      <w:r w:rsidR="00357C06">
        <w:rPr>
          <w:rFonts w:cs="Arial"/>
          <w:bCs/>
          <w:color w:val="000000"/>
        </w:rPr>
        <w:t xml:space="preserve">communication du </w:t>
      </w:r>
      <w:r w:rsidR="00D62D59">
        <w:rPr>
          <w:rFonts w:cs="Arial"/>
          <w:bCs/>
          <w:color w:val="000000"/>
        </w:rPr>
        <w:t>do</w:t>
      </w:r>
      <w:r w:rsidR="00357C06">
        <w:rPr>
          <w:rFonts w:cs="Arial"/>
          <w:bCs/>
          <w:color w:val="000000"/>
        </w:rPr>
        <w:t>ssier</w:t>
      </w:r>
      <w:r w:rsidR="00D62D59">
        <w:rPr>
          <w:rFonts w:cs="Arial"/>
          <w:bCs/>
          <w:color w:val="000000"/>
        </w:rPr>
        <w:t xml:space="preserve"> du patient</w:t>
      </w:r>
      <w:r w:rsidR="0018684A" w:rsidRPr="00C533E1">
        <w:rPr>
          <w:rFonts w:cs="Arial"/>
          <w:b/>
          <w:bCs/>
          <w:color w:val="000000"/>
        </w:rPr>
        <w:t>.</w:t>
      </w:r>
    </w:p>
    <w:p w:rsidR="00311112" w:rsidRDefault="00311112" w:rsidP="002D1B61">
      <w:pPr>
        <w:spacing w:before="120" w:after="120"/>
        <w:ind w:right="1"/>
        <w:jc w:val="both"/>
      </w:pPr>
    </w:p>
    <w:p w:rsidR="00A51060" w:rsidRDefault="00A51060" w:rsidP="002D1B61">
      <w:pPr>
        <w:spacing w:before="120" w:after="120"/>
        <w:ind w:right="1"/>
        <w:jc w:val="both"/>
      </w:pPr>
      <w:r>
        <w:t>Scénari</w:t>
      </w:r>
      <w:r w:rsidR="006B788B">
        <w:t>i</w:t>
      </w:r>
      <w:r>
        <w:t xml:space="preserve"> présentés</w:t>
      </w:r>
      <w:r w:rsidR="00E04B26">
        <w:t> :</w:t>
      </w:r>
    </w:p>
    <w:p w:rsidR="00A51060" w:rsidRDefault="00A51060" w:rsidP="006300B4">
      <w:pPr>
        <w:pStyle w:val="Paragraphedeliste"/>
        <w:numPr>
          <w:ilvl w:val="0"/>
          <w:numId w:val="11"/>
        </w:numPr>
        <w:spacing w:before="120" w:after="120"/>
        <w:ind w:right="1"/>
        <w:jc w:val="both"/>
      </w:pPr>
      <w:r>
        <w:t>Demande d’information su</w:t>
      </w:r>
      <w:r w:rsidR="008A4456">
        <w:t>r la prise en charge du patient ; d</w:t>
      </w:r>
      <w:r>
        <w:t>éclaration non systéma</w:t>
      </w:r>
      <w:r w:rsidR="008A4456">
        <w:t>tique,</w:t>
      </w:r>
      <w:r>
        <w:t xml:space="preserve"> </w:t>
      </w:r>
      <w:r w:rsidR="00C533E1">
        <w:t xml:space="preserve">qui peut avoir lieu </w:t>
      </w:r>
      <w:r>
        <w:t xml:space="preserve">seulement après analyse. </w:t>
      </w:r>
    </w:p>
    <w:p w:rsidR="00A51060" w:rsidRDefault="00A51060" w:rsidP="006A175C">
      <w:pPr>
        <w:pStyle w:val="Paragraphedeliste"/>
        <w:numPr>
          <w:ilvl w:val="0"/>
          <w:numId w:val="11"/>
        </w:numPr>
        <w:spacing w:before="120" w:after="120"/>
        <w:ind w:right="1"/>
        <w:jc w:val="both"/>
      </w:pPr>
      <w:r>
        <w:t>Demande de co</w:t>
      </w:r>
      <w:r w:rsidR="008A4456">
        <w:t xml:space="preserve">mmunication du dossier médical ; </w:t>
      </w:r>
      <w:r w:rsidR="006A175C" w:rsidRPr="006A175C">
        <w:t>déclaration qui peut avoir lieu après an</w:t>
      </w:r>
      <w:r w:rsidR="006A175C" w:rsidRPr="006A175C">
        <w:t>a</w:t>
      </w:r>
      <w:r w:rsidR="006A175C" w:rsidRPr="006A175C">
        <w:t>lyse</w:t>
      </w:r>
      <w:r>
        <w:t xml:space="preserve">. </w:t>
      </w:r>
    </w:p>
    <w:p w:rsidR="00A51060" w:rsidRPr="00A51060" w:rsidRDefault="008A4456" w:rsidP="006300B4">
      <w:pPr>
        <w:pStyle w:val="Paragraphedeliste"/>
        <w:numPr>
          <w:ilvl w:val="0"/>
          <w:numId w:val="11"/>
        </w:numPr>
        <w:spacing w:before="120" w:after="120"/>
        <w:ind w:right="1"/>
        <w:jc w:val="both"/>
      </w:pPr>
      <w:r>
        <w:t>Déclaration pou</w:t>
      </w:r>
      <w:r w:rsidR="003B69E6">
        <w:t>r</w:t>
      </w:r>
      <w:r>
        <w:t xml:space="preserve"> p</w:t>
      </w:r>
      <w:r w:rsidR="00A51060">
        <w:t>réve</w:t>
      </w:r>
      <w:r>
        <w:t xml:space="preserve">ntion du risque selon la gravité et/ou la </w:t>
      </w:r>
      <w:r w:rsidR="006A175C">
        <w:t>typologie.</w:t>
      </w:r>
    </w:p>
    <w:p w:rsidR="00841E46" w:rsidRDefault="008A4456" w:rsidP="0037621D">
      <w:pPr>
        <w:pStyle w:val="Titre1"/>
      </w:pPr>
      <w:bookmarkStart w:id="19" w:name="_Toc511919705"/>
      <w:bookmarkEnd w:id="13"/>
      <w:bookmarkEnd w:id="14"/>
      <w:bookmarkEnd w:id="15"/>
      <w:r>
        <w:t>SCE</w:t>
      </w:r>
      <w:r w:rsidR="00386D02">
        <w:t>N</w:t>
      </w:r>
      <w:r>
        <w:t>ARIO 1 : DEMANDE D’INFORMATION SUR LA PRISE EN CHARGE</w:t>
      </w:r>
      <w:bookmarkEnd w:id="19"/>
    </w:p>
    <w:p w:rsidR="00A95C71" w:rsidRDefault="00A95C71" w:rsidP="002D1B61">
      <w:pPr>
        <w:pStyle w:val="En-tte"/>
        <w:tabs>
          <w:tab w:val="clear" w:pos="4536"/>
          <w:tab w:val="clear" w:pos="9072"/>
        </w:tabs>
        <w:spacing w:before="120" w:after="120"/>
        <w:jc w:val="both"/>
        <w:rPr>
          <w:rFonts w:cs="Arial"/>
        </w:rPr>
      </w:pPr>
      <w:r w:rsidRPr="00A95C71">
        <w:rPr>
          <w:rFonts w:cs="Arial"/>
        </w:rPr>
        <w:t xml:space="preserve">Cette </w:t>
      </w:r>
      <w:r w:rsidRPr="00615206">
        <w:rPr>
          <w:rFonts w:cs="Arial"/>
          <w:b/>
        </w:rPr>
        <w:t>demande d’information</w:t>
      </w:r>
      <w:r w:rsidRPr="00A95C71">
        <w:rPr>
          <w:rFonts w:cs="Arial"/>
        </w:rPr>
        <w:t xml:space="preserve"> appelle c</w:t>
      </w:r>
      <w:r w:rsidR="004E22A1">
        <w:rPr>
          <w:rFonts w:cs="Arial"/>
        </w:rPr>
        <w:t xml:space="preserve">ertaines actions et précautions; Elle constitue une alerte </w:t>
      </w:r>
      <w:r w:rsidR="004E22A1" w:rsidRPr="00A95C71">
        <w:rPr>
          <w:rFonts w:cs="Arial"/>
        </w:rPr>
        <w:t xml:space="preserve">mais </w:t>
      </w:r>
      <w:r w:rsidR="004E22A1" w:rsidRPr="00615206">
        <w:rPr>
          <w:rFonts w:cs="Arial"/>
          <w:b/>
        </w:rPr>
        <w:t>ne nécessite pas systématiquement une déclaration auprès du courtier</w:t>
      </w:r>
      <w:r w:rsidRPr="00A95C71">
        <w:rPr>
          <w:rFonts w:cs="Arial"/>
        </w:rPr>
        <w:t>.</w:t>
      </w:r>
    </w:p>
    <w:p w:rsidR="00C30790" w:rsidRPr="009F3542" w:rsidRDefault="00C30790" w:rsidP="002D1B61">
      <w:pPr>
        <w:pStyle w:val="Titre2"/>
        <w:jc w:val="both"/>
      </w:pPr>
      <w:bookmarkStart w:id="20" w:name="_Toc511919706"/>
      <w:r w:rsidRPr="009F3542">
        <w:t>Réception de la demande d’information</w:t>
      </w:r>
      <w:bookmarkEnd w:id="20"/>
      <w:r w:rsidRPr="009F3542">
        <w:t> </w:t>
      </w:r>
    </w:p>
    <w:p w:rsidR="00C30790" w:rsidRDefault="00C30790" w:rsidP="002D1B61">
      <w:pPr>
        <w:spacing w:before="120" w:after="120"/>
        <w:jc w:val="both"/>
      </w:pPr>
      <w:r>
        <w:t>L’établissement accuse réception de la demande auprès du patient</w:t>
      </w:r>
      <w:r w:rsidR="009F3542">
        <w:t>/résident</w:t>
      </w:r>
      <w:r>
        <w:t xml:space="preserve"> ou de sa famille (même en cas de demande verbale) et lui indique</w:t>
      </w:r>
      <w:r w:rsidR="009F3542">
        <w:t xml:space="preserve"> les formalités à suivre.</w:t>
      </w:r>
      <w:r>
        <w:t xml:space="preserve"> </w:t>
      </w:r>
    </w:p>
    <w:p w:rsidR="00C30790" w:rsidRDefault="009F3542" w:rsidP="002D1B61">
      <w:pPr>
        <w:spacing w:before="120" w:after="120"/>
        <w:jc w:val="both"/>
      </w:pPr>
      <w:r>
        <w:t xml:space="preserve">Le référent </w:t>
      </w:r>
      <w:r w:rsidR="00DD3891">
        <w:t xml:space="preserve">de l’établissement </w:t>
      </w:r>
      <w:r>
        <w:t>informe l</w:t>
      </w:r>
      <w:r w:rsidR="00C30790">
        <w:t xml:space="preserve">e Directeur d’Etablissement </w:t>
      </w:r>
      <w:r>
        <w:t>et</w:t>
      </w:r>
      <w:r w:rsidR="00C30790">
        <w:t xml:space="preserve"> l’équipe mé</w:t>
      </w:r>
      <w:r>
        <w:t xml:space="preserve">dicale </w:t>
      </w:r>
      <w:r w:rsidR="00C30790">
        <w:t>concerné</w:t>
      </w:r>
      <w:r>
        <w:t>e.</w:t>
      </w:r>
    </w:p>
    <w:p w:rsidR="00DD3891" w:rsidRDefault="00257587" w:rsidP="002D1B61">
      <w:pPr>
        <w:pStyle w:val="Titre2"/>
        <w:jc w:val="both"/>
      </w:pPr>
      <w:bookmarkStart w:id="21" w:name="_Toc511919707"/>
      <w:r>
        <w:t>Traitement de la demande</w:t>
      </w:r>
      <w:bookmarkEnd w:id="21"/>
      <w:r>
        <w:t xml:space="preserve"> </w:t>
      </w:r>
    </w:p>
    <w:p w:rsidR="00DD3891" w:rsidRDefault="00DD3891" w:rsidP="002D1B61">
      <w:pPr>
        <w:spacing w:before="120" w:after="120"/>
        <w:jc w:val="both"/>
      </w:pPr>
      <w:r>
        <w:t>Sur un plan médical :</w:t>
      </w:r>
    </w:p>
    <w:p w:rsidR="00DD3891" w:rsidRDefault="00DD3891" w:rsidP="006300B4">
      <w:pPr>
        <w:pStyle w:val="Paragraphedeliste"/>
        <w:numPr>
          <w:ilvl w:val="0"/>
          <w:numId w:val="13"/>
        </w:numPr>
        <w:spacing w:before="120" w:after="120"/>
        <w:jc w:val="both"/>
      </w:pPr>
      <w:r>
        <w:t xml:space="preserve">Analyser la criticité de la demande au regard du risque avéré (et la mise en cause de la responsabilité de l’établissement (directeur, médecin, personnels). </w:t>
      </w:r>
    </w:p>
    <w:p w:rsidR="00DD3891" w:rsidRDefault="00DD3891" w:rsidP="006300B4">
      <w:pPr>
        <w:pStyle w:val="Paragraphedeliste"/>
        <w:numPr>
          <w:ilvl w:val="0"/>
          <w:numId w:val="13"/>
        </w:numPr>
        <w:spacing w:before="120" w:after="120"/>
        <w:jc w:val="both"/>
      </w:pPr>
      <w:r>
        <w:t>Evaluer le risque sérieux de réclamation au vu des causes immédiates, des erreurs co</w:t>
      </w:r>
      <w:r>
        <w:t>m</w:t>
      </w:r>
      <w:r>
        <w:t>mises, et autres facteurs contributifs, avec la mise en place éventuelle d’un groupe de tr</w:t>
      </w:r>
      <w:r>
        <w:t>a</w:t>
      </w:r>
      <w:r>
        <w:t>vail pluri disciplinaire (Directeur de l’établissement, équipe médicale).</w:t>
      </w:r>
    </w:p>
    <w:p w:rsidR="00257587" w:rsidRPr="00257587" w:rsidRDefault="00FF0A9D" w:rsidP="002D1B61">
      <w:pPr>
        <w:pStyle w:val="En-tte"/>
        <w:spacing w:before="120" w:after="120"/>
        <w:jc w:val="both"/>
        <w:rPr>
          <w:rFonts w:cs="Arial"/>
        </w:rPr>
      </w:pPr>
      <w:r>
        <w:rPr>
          <w:rFonts w:cs="Arial"/>
        </w:rPr>
        <w:t>A</w:t>
      </w:r>
      <w:r w:rsidR="00257587" w:rsidRPr="00257587">
        <w:rPr>
          <w:rFonts w:cs="Arial"/>
        </w:rPr>
        <w:t>u vu de l’analyse faite par l’équipe médicale</w:t>
      </w:r>
      <w:r w:rsidR="00257587">
        <w:rPr>
          <w:rFonts w:cs="Arial"/>
        </w:rPr>
        <w:t xml:space="preserve"> </w:t>
      </w:r>
      <w:r>
        <w:rPr>
          <w:rFonts w:cs="Arial"/>
        </w:rPr>
        <w:t xml:space="preserve">et la Direction de l’établissement </w:t>
      </w:r>
      <w:r w:rsidR="00257587" w:rsidRPr="00615206">
        <w:rPr>
          <w:rFonts w:cs="Arial"/>
          <w:b/>
        </w:rPr>
        <w:t xml:space="preserve">et en cas de risque sérieux ou grave </w:t>
      </w:r>
      <w:r w:rsidR="00257587" w:rsidRPr="00257587">
        <w:rPr>
          <w:rFonts w:cs="Arial"/>
        </w:rPr>
        <w:t>de réclamation</w:t>
      </w:r>
      <w:r w:rsidR="00257587">
        <w:rPr>
          <w:rFonts w:cs="Arial"/>
        </w:rPr>
        <w:t xml:space="preserve">, l’établissement </w:t>
      </w:r>
      <w:r w:rsidR="00615206">
        <w:rPr>
          <w:rFonts w:cs="Arial"/>
        </w:rPr>
        <w:t xml:space="preserve">peut </w:t>
      </w:r>
      <w:r w:rsidR="00257587">
        <w:rPr>
          <w:rFonts w:cs="Arial"/>
        </w:rPr>
        <w:t>informe</w:t>
      </w:r>
      <w:r w:rsidR="00615206">
        <w:rPr>
          <w:rFonts w:cs="Arial"/>
        </w:rPr>
        <w:t>r</w:t>
      </w:r>
      <w:r w:rsidR="00257587" w:rsidRPr="00257587">
        <w:rPr>
          <w:rFonts w:cs="Arial"/>
        </w:rPr>
        <w:t xml:space="preserve"> </w:t>
      </w:r>
      <w:r>
        <w:rPr>
          <w:rFonts w:cs="Arial"/>
        </w:rPr>
        <w:t xml:space="preserve">le </w:t>
      </w:r>
      <w:r w:rsidR="00257587" w:rsidRPr="00257587">
        <w:rPr>
          <w:rFonts w:cs="Arial"/>
        </w:rPr>
        <w:t>Di</w:t>
      </w:r>
      <w:r w:rsidR="00257587">
        <w:rPr>
          <w:rFonts w:cs="Arial"/>
        </w:rPr>
        <w:t xml:space="preserve">recteur Médical de la Stratégie, susceptible d’intervenir. </w:t>
      </w:r>
    </w:p>
    <w:p w:rsidR="00257587" w:rsidRPr="00257587" w:rsidRDefault="00FF0A9D" w:rsidP="002D1B61">
      <w:pPr>
        <w:pStyle w:val="En-tte"/>
        <w:spacing w:before="120" w:after="120"/>
        <w:jc w:val="both"/>
        <w:rPr>
          <w:rFonts w:cs="Arial"/>
        </w:rPr>
      </w:pPr>
      <w:r>
        <w:rPr>
          <w:rFonts w:cs="Arial"/>
        </w:rPr>
        <w:t>Ce dernier est également informé d</w:t>
      </w:r>
      <w:r w:rsidR="00257587" w:rsidRPr="00257587">
        <w:rPr>
          <w:rFonts w:cs="Arial"/>
        </w:rPr>
        <w:t xml:space="preserve">ans le </w:t>
      </w:r>
      <w:r>
        <w:rPr>
          <w:rFonts w:cs="Arial"/>
        </w:rPr>
        <w:t>cas d’une demande de rencontre, de la part du patient ou de la famille.</w:t>
      </w:r>
    </w:p>
    <w:p w:rsidR="00C30790" w:rsidRDefault="00FF0A9D" w:rsidP="002D1B61">
      <w:pPr>
        <w:pStyle w:val="En-tte"/>
        <w:tabs>
          <w:tab w:val="clear" w:pos="4536"/>
          <w:tab w:val="clear" w:pos="9072"/>
        </w:tabs>
        <w:spacing w:before="120" w:after="120"/>
        <w:jc w:val="both"/>
        <w:rPr>
          <w:rFonts w:cs="Arial"/>
        </w:rPr>
      </w:pPr>
      <w:r>
        <w:rPr>
          <w:rFonts w:cs="Arial"/>
        </w:rPr>
        <w:t>L</w:t>
      </w:r>
      <w:r w:rsidR="004616FF">
        <w:rPr>
          <w:rFonts w:cs="Arial"/>
        </w:rPr>
        <w:t>a Direction de l</w:t>
      </w:r>
      <w:r>
        <w:rPr>
          <w:rFonts w:cs="Arial"/>
        </w:rPr>
        <w:t>’établissement a</w:t>
      </w:r>
      <w:r w:rsidR="00257587" w:rsidRPr="00257587">
        <w:rPr>
          <w:rFonts w:cs="Arial"/>
        </w:rPr>
        <w:t>pporte une réponse au patient</w:t>
      </w:r>
      <w:r>
        <w:rPr>
          <w:rFonts w:cs="Arial"/>
        </w:rPr>
        <w:t>/résident</w:t>
      </w:r>
      <w:r w:rsidR="00615206">
        <w:rPr>
          <w:rFonts w:cs="Arial"/>
        </w:rPr>
        <w:t xml:space="preserve"> ou à sa famille</w:t>
      </w:r>
      <w:r w:rsidR="006A175C">
        <w:rPr>
          <w:rFonts w:cs="Arial"/>
        </w:rPr>
        <w:t xml:space="preserve"> concernant le traitement de la demande.</w:t>
      </w:r>
    </w:p>
    <w:p w:rsidR="00FF0A9D" w:rsidRDefault="00FF0A9D" w:rsidP="00B52D5B">
      <w:pPr>
        <w:pStyle w:val="Titre2"/>
        <w:jc w:val="both"/>
      </w:pPr>
      <w:bookmarkStart w:id="22" w:name="_Toc511919708"/>
      <w:r>
        <w:lastRenderedPageBreak/>
        <w:t>Information</w:t>
      </w:r>
      <w:r w:rsidR="002D1B61">
        <w:t xml:space="preserve"> au siège</w:t>
      </w:r>
      <w:bookmarkEnd w:id="22"/>
    </w:p>
    <w:p w:rsidR="00615206" w:rsidRPr="006A175C" w:rsidRDefault="00615206" w:rsidP="00B52D5B">
      <w:pPr>
        <w:pStyle w:val="En-tte"/>
        <w:keepNext/>
        <w:spacing w:before="120" w:after="120"/>
        <w:jc w:val="both"/>
        <w:rPr>
          <w:rFonts w:cs="Arial"/>
          <w:b/>
        </w:rPr>
      </w:pPr>
      <w:r w:rsidRPr="00615206">
        <w:rPr>
          <w:rFonts w:cs="Arial"/>
          <w:b/>
        </w:rPr>
        <w:t>En cas de</w:t>
      </w:r>
      <w:r w:rsidR="003D2DC5" w:rsidRPr="00615206">
        <w:rPr>
          <w:rFonts w:cs="Arial"/>
          <w:b/>
        </w:rPr>
        <w:t xml:space="preserve"> risque</w:t>
      </w:r>
      <w:r w:rsidRPr="00615206">
        <w:rPr>
          <w:rFonts w:cs="Arial"/>
          <w:b/>
        </w:rPr>
        <w:t xml:space="preserve"> sérieux ou </w:t>
      </w:r>
      <w:r w:rsidR="003D2DC5">
        <w:rPr>
          <w:rFonts w:cs="Arial"/>
          <w:b/>
        </w:rPr>
        <w:t xml:space="preserve">grave </w:t>
      </w:r>
      <w:r w:rsidR="004730E6" w:rsidRPr="003D2DC5">
        <w:rPr>
          <w:rFonts w:cs="Arial"/>
        </w:rPr>
        <w:t xml:space="preserve">ou en cas de </w:t>
      </w:r>
      <w:r w:rsidR="004730E6" w:rsidRPr="003D2DC5">
        <w:rPr>
          <w:rFonts w:cs="Arial"/>
          <w:b/>
        </w:rPr>
        <w:t>déroulement litigieux d’une rencontre</w:t>
      </w:r>
      <w:r w:rsidR="004730E6" w:rsidRPr="003D2DC5">
        <w:rPr>
          <w:rFonts w:cs="Arial"/>
        </w:rPr>
        <w:t>,</w:t>
      </w:r>
      <w:r w:rsidR="006A175C">
        <w:rPr>
          <w:rFonts w:cs="Arial"/>
          <w:b/>
        </w:rPr>
        <w:t xml:space="preserve"> </w:t>
      </w:r>
      <w:r w:rsidR="006A175C">
        <w:rPr>
          <w:rFonts w:cs="Arial"/>
        </w:rPr>
        <w:t>l</w:t>
      </w:r>
      <w:r w:rsidR="004730E6">
        <w:rPr>
          <w:rFonts w:cs="Arial"/>
        </w:rPr>
        <w:t>’établissement</w:t>
      </w:r>
      <w:r w:rsidR="004616FF">
        <w:rPr>
          <w:rFonts w:cs="Arial"/>
        </w:rPr>
        <w:t xml:space="preserve"> i</w:t>
      </w:r>
      <w:r w:rsidR="004616FF" w:rsidRPr="004616FF">
        <w:rPr>
          <w:rFonts w:cs="Arial"/>
        </w:rPr>
        <w:t>nforme</w:t>
      </w:r>
      <w:r w:rsidR="006A175C">
        <w:rPr>
          <w:rFonts w:cs="Arial"/>
        </w:rPr>
        <w:t> </w:t>
      </w:r>
      <w:r w:rsidR="004616FF" w:rsidRPr="004616FF">
        <w:rPr>
          <w:rFonts w:cs="Arial"/>
        </w:rPr>
        <w:t xml:space="preserve">la Direction Générale </w:t>
      </w:r>
      <w:r w:rsidR="006A175C">
        <w:rPr>
          <w:rFonts w:cs="Arial"/>
        </w:rPr>
        <w:t>du Siège.</w:t>
      </w:r>
    </w:p>
    <w:p w:rsidR="00C30790" w:rsidRDefault="003D2DC5" w:rsidP="00B52D5B">
      <w:pPr>
        <w:pStyle w:val="En-tte"/>
        <w:keepNext/>
        <w:spacing w:before="120" w:after="120"/>
        <w:jc w:val="both"/>
        <w:rPr>
          <w:rFonts w:cs="Arial"/>
        </w:rPr>
      </w:pPr>
      <w:r>
        <w:rPr>
          <w:rFonts w:cs="Arial"/>
        </w:rPr>
        <w:t xml:space="preserve">En cas </w:t>
      </w:r>
      <w:r w:rsidRPr="004616FF">
        <w:rPr>
          <w:rFonts w:cs="Arial"/>
        </w:rPr>
        <w:t xml:space="preserve">de déclaration </w:t>
      </w:r>
      <w:r>
        <w:rPr>
          <w:rFonts w:cs="Arial"/>
        </w:rPr>
        <w:t xml:space="preserve">effectuée par </w:t>
      </w:r>
      <w:r w:rsidR="007058CC">
        <w:rPr>
          <w:rFonts w:cs="Arial"/>
        </w:rPr>
        <w:t>l’établissement,</w:t>
      </w:r>
      <w:r>
        <w:rPr>
          <w:rFonts w:cs="Arial"/>
        </w:rPr>
        <w:t xml:space="preserve"> </w:t>
      </w:r>
      <w:r w:rsidR="007058CC">
        <w:rPr>
          <w:rFonts w:cs="Arial"/>
        </w:rPr>
        <w:t xml:space="preserve">ce dernier </w:t>
      </w:r>
      <w:r>
        <w:rPr>
          <w:rFonts w:cs="Arial"/>
        </w:rPr>
        <w:t xml:space="preserve">informe </w:t>
      </w:r>
      <w:r w:rsidR="006A175C">
        <w:rPr>
          <w:rFonts w:cs="Arial"/>
        </w:rPr>
        <w:t>l</w:t>
      </w:r>
      <w:r w:rsidR="004616FF">
        <w:rPr>
          <w:rFonts w:cs="Arial"/>
        </w:rPr>
        <w:t xml:space="preserve">e service </w:t>
      </w:r>
      <w:r w:rsidR="004616FF" w:rsidRPr="004616FF">
        <w:rPr>
          <w:rFonts w:cs="Arial"/>
        </w:rPr>
        <w:t>achat</w:t>
      </w:r>
      <w:r w:rsidR="004616FF">
        <w:rPr>
          <w:rFonts w:cs="Arial"/>
        </w:rPr>
        <w:t>s marchés</w:t>
      </w:r>
      <w:r w:rsidR="004730E6">
        <w:rPr>
          <w:rFonts w:cs="Arial"/>
        </w:rPr>
        <w:t>.</w:t>
      </w:r>
    </w:p>
    <w:p w:rsidR="00E04B26" w:rsidRPr="00E04B26" w:rsidRDefault="00E04B26" w:rsidP="0037621D">
      <w:pPr>
        <w:pStyle w:val="Titre1"/>
      </w:pPr>
      <w:bookmarkStart w:id="23" w:name="_Toc511919709"/>
      <w:r w:rsidRPr="0037621D">
        <w:t>SCE</w:t>
      </w:r>
      <w:r w:rsidR="007058CC" w:rsidRPr="0037621D">
        <w:t>N</w:t>
      </w:r>
      <w:r w:rsidRPr="0037621D">
        <w:t>ARIO</w:t>
      </w:r>
      <w:r w:rsidRPr="00E04B26">
        <w:t xml:space="preserve"> </w:t>
      </w:r>
      <w:r>
        <w:t>2</w:t>
      </w:r>
      <w:r w:rsidRPr="00E04B26">
        <w:t xml:space="preserve"> : </w:t>
      </w:r>
      <w:r>
        <w:t>DEMANDE DE COMMUNICATION DU DOSSIER MEDICAL</w:t>
      </w:r>
      <w:bookmarkEnd w:id="23"/>
    </w:p>
    <w:p w:rsidR="003F63E5" w:rsidRDefault="00E04B26" w:rsidP="00B52D5B">
      <w:pPr>
        <w:suppressAutoHyphens/>
        <w:spacing w:before="120" w:after="120"/>
        <w:jc w:val="both"/>
      </w:pPr>
      <w:r>
        <w:t>Ce scénario nécessite d’effectuer une d</w:t>
      </w:r>
      <w:r w:rsidR="002C778A">
        <w:t xml:space="preserve">éclaration auprès de l’assureur </w:t>
      </w:r>
      <w:r w:rsidR="00A81479">
        <w:t xml:space="preserve">seulement </w:t>
      </w:r>
      <w:r w:rsidR="002C778A">
        <w:t xml:space="preserve">dans le cas où la demande acte le mécontentement du patient ou de sa famille sur la prise en charge faite par l’établissement. </w:t>
      </w:r>
    </w:p>
    <w:p w:rsidR="00E04B26" w:rsidRDefault="0037621D" w:rsidP="00B52D5B">
      <w:pPr>
        <w:pStyle w:val="Titre2"/>
        <w:keepNext w:val="0"/>
        <w:numPr>
          <w:ilvl w:val="0"/>
          <w:numId w:val="15"/>
        </w:numPr>
        <w:jc w:val="both"/>
      </w:pPr>
      <w:bookmarkStart w:id="24" w:name="_Toc511919710"/>
      <w:r>
        <w:t>L</w:t>
      </w:r>
      <w:r w:rsidR="00E04B26">
        <w:t>a demande de com</w:t>
      </w:r>
      <w:r w:rsidR="003F63E5">
        <w:t>munication du dossier médical</w:t>
      </w:r>
      <w:bookmarkEnd w:id="24"/>
      <w:r w:rsidR="003F63E5">
        <w:t xml:space="preserve"> </w:t>
      </w:r>
    </w:p>
    <w:p w:rsidR="0037621D" w:rsidRDefault="0037621D" w:rsidP="0037621D">
      <w:pPr>
        <w:suppressAutoHyphens/>
        <w:spacing w:before="120" w:after="120"/>
        <w:jc w:val="both"/>
      </w:pPr>
      <w:r>
        <w:t>Le demandeur doit faire une demande explicite accompagnée d’une pièce officielle d’identité et l’ayant droit doit justifier de sa qualité d’ayants droit.</w:t>
      </w:r>
    </w:p>
    <w:p w:rsidR="0037621D" w:rsidRPr="00DA403A" w:rsidRDefault="0037621D" w:rsidP="0037621D">
      <w:pPr>
        <w:suppressAutoHyphens/>
        <w:spacing w:before="120" w:after="120"/>
        <w:jc w:val="both"/>
      </w:pPr>
      <w:r w:rsidRPr="00DA403A">
        <w:t>La communication du dossier médical est réglementée : seules les personnes suivantes peuvent demander la communication des informations relatives à l’état de santé d’un patient :</w:t>
      </w:r>
    </w:p>
    <w:p w:rsidR="0037621D" w:rsidRPr="00DA403A" w:rsidRDefault="0037621D" w:rsidP="0037621D">
      <w:pPr>
        <w:pStyle w:val="Paragraphedeliste"/>
        <w:numPr>
          <w:ilvl w:val="0"/>
          <w:numId w:val="31"/>
        </w:numPr>
        <w:suppressAutoHyphens/>
        <w:spacing w:before="120" w:after="120"/>
        <w:jc w:val="both"/>
      </w:pPr>
      <w:r w:rsidRPr="00DA403A">
        <w:t>la personne concernée,</w:t>
      </w:r>
    </w:p>
    <w:p w:rsidR="0037621D" w:rsidRPr="00DA403A" w:rsidRDefault="0037621D" w:rsidP="0037621D">
      <w:pPr>
        <w:pStyle w:val="Paragraphedeliste"/>
        <w:numPr>
          <w:ilvl w:val="0"/>
          <w:numId w:val="31"/>
        </w:numPr>
        <w:suppressAutoHyphens/>
        <w:spacing w:before="120" w:after="120"/>
        <w:jc w:val="both"/>
      </w:pPr>
      <w:r w:rsidRPr="00DA403A">
        <w:t>son ou ses ayants droits, en cas de décès,</w:t>
      </w:r>
    </w:p>
    <w:p w:rsidR="0037621D" w:rsidRPr="00DA403A" w:rsidRDefault="0037621D" w:rsidP="0037621D">
      <w:pPr>
        <w:pStyle w:val="Paragraphedeliste"/>
        <w:numPr>
          <w:ilvl w:val="0"/>
          <w:numId w:val="31"/>
        </w:numPr>
        <w:suppressAutoHyphens/>
        <w:spacing w:before="120" w:after="120"/>
        <w:jc w:val="both"/>
      </w:pPr>
      <w:r w:rsidRPr="00DA403A">
        <w:t>le ou les personnes ayant l’autorité parentale dans le cas d’un mineur,</w:t>
      </w:r>
    </w:p>
    <w:p w:rsidR="0037621D" w:rsidRPr="00DA403A" w:rsidRDefault="0037621D" w:rsidP="0037621D">
      <w:pPr>
        <w:pStyle w:val="Paragraphedeliste"/>
        <w:numPr>
          <w:ilvl w:val="0"/>
          <w:numId w:val="31"/>
        </w:numPr>
        <w:suppressAutoHyphens/>
        <w:spacing w:before="120" w:after="120"/>
        <w:jc w:val="both"/>
      </w:pPr>
      <w:r w:rsidRPr="00DA403A">
        <w:t>le tuteur si le patient est une personne majeure protégée.</w:t>
      </w:r>
    </w:p>
    <w:p w:rsidR="0037621D" w:rsidRDefault="0037621D" w:rsidP="0037621D">
      <w:pPr>
        <w:pStyle w:val="Titre2"/>
      </w:pPr>
      <w:bookmarkStart w:id="25" w:name="_Toc511919711"/>
      <w:r w:rsidRPr="0037621D">
        <w:t>Réception de la demande</w:t>
      </w:r>
      <w:bookmarkEnd w:id="25"/>
      <w:r w:rsidRPr="0037621D">
        <w:t xml:space="preserve"> </w:t>
      </w:r>
    </w:p>
    <w:p w:rsidR="0037621D" w:rsidRDefault="0037621D" w:rsidP="0037621D">
      <w:pPr>
        <w:suppressAutoHyphens/>
        <w:spacing w:before="120" w:after="120"/>
        <w:jc w:val="both"/>
      </w:pPr>
      <w:r>
        <w:t>Quel que soit le canal (demande écrite ou verbale), y compris venant d’un avocat, l’établissement accuse réception de la demande et informe immédiatement le Directeur de l’établissement.</w:t>
      </w:r>
    </w:p>
    <w:p w:rsidR="0037621D" w:rsidRDefault="0037621D" w:rsidP="0037621D">
      <w:pPr>
        <w:suppressAutoHyphens/>
        <w:spacing w:before="120" w:after="120"/>
        <w:jc w:val="both"/>
      </w:pPr>
      <w:r>
        <w:t>En cas demande verbale, l’établissement demande une confirmation écrite au demandeur.</w:t>
      </w:r>
    </w:p>
    <w:p w:rsidR="00E04B26" w:rsidRDefault="004E4B74" w:rsidP="00B52D5B">
      <w:pPr>
        <w:pStyle w:val="Titre2"/>
        <w:keepNext w:val="0"/>
        <w:jc w:val="both"/>
      </w:pPr>
      <w:bookmarkStart w:id="26" w:name="_Toc511919712"/>
      <w:r w:rsidRPr="002C5513">
        <w:t>Analyse</w:t>
      </w:r>
      <w:r>
        <w:t xml:space="preserve"> de la situation</w:t>
      </w:r>
      <w:bookmarkEnd w:id="26"/>
    </w:p>
    <w:p w:rsidR="001F6FED" w:rsidRDefault="001F6FED" w:rsidP="001F6FED">
      <w:pPr>
        <w:suppressAutoHyphens/>
        <w:spacing w:before="120" w:after="120"/>
        <w:jc w:val="both"/>
      </w:pPr>
      <w:r>
        <w:t>La communication des données à caractère médical s’effectue uniquement avec l’accord express du médecin  de l’établissement.</w:t>
      </w:r>
    </w:p>
    <w:p w:rsidR="00993D5F" w:rsidRDefault="00864103" w:rsidP="00B52D5B">
      <w:pPr>
        <w:suppressAutoHyphens/>
        <w:spacing w:before="120" w:after="120"/>
        <w:jc w:val="both"/>
      </w:pPr>
      <w:r>
        <w:t>Selon le contexte de la demande (simple demande de dossier médical ou présomption de contentieux) et c</w:t>
      </w:r>
      <w:r w:rsidR="00EF4CEC">
        <w:t>onformément aux procédures internes, l</w:t>
      </w:r>
      <w:r w:rsidR="004E4B74">
        <w:t xml:space="preserve">e Directeur de l’établissement </w:t>
      </w:r>
      <w:r>
        <w:t xml:space="preserve">peut </w:t>
      </w:r>
      <w:r w:rsidR="00993D5F">
        <w:t>met</w:t>
      </w:r>
      <w:r>
        <w:t>tre</w:t>
      </w:r>
      <w:r w:rsidR="00993D5F">
        <w:t xml:space="preserve"> en place un groupe de travail pour évaluer</w:t>
      </w:r>
      <w:r w:rsidR="00E04B26">
        <w:t xml:space="preserve"> </w:t>
      </w:r>
      <w:r w:rsidR="00993D5F">
        <w:t>les causes profondes,</w:t>
      </w:r>
      <w:r w:rsidR="00E04B26">
        <w:t xml:space="preserve"> </w:t>
      </w:r>
      <w:r w:rsidR="00993D5F">
        <w:t xml:space="preserve">les </w:t>
      </w:r>
      <w:r w:rsidR="00E04B26">
        <w:t xml:space="preserve">erreurs </w:t>
      </w:r>
      <w:r w:rsidR="00993D5F">
        <w:t xml:space="preserve">éventuellement </w:t>
      </w:r>
      <w:r w:rsidR="00E04B26">
        <w:t>commises, et autres facteurs contributifs dans les plus brefs délais</w:t>
      </w:r>
      <w:r w:rsidR="00993D5F">
        <w:t>.</w:t>
      </w:r>
      <w:r w:rsidR="001F6FED">
        <w:t xml:space="preserve"> </w:t>
      </w:r>
      <w:r>
        <w:t>Le Directeur médical de la S</w:t>
      </w:r>
      <w:r w:rsidR="00993D5F">
        <w:t xml:space="preserve">tratégie est </w:t>
      </w:r>
      <w:r w:rsidR="001F6FED">
        <w:t xml:space="preserve">alors </w:t>
      </w:r>
      <w:r w:rsidR="00993D5F">
        <w:t>informé et associé.</w:t>
      </w:r>
    </w:p>
    <w:p w:rsidR="0037621D" w:rsidRDefault="0037621D" w:rsidP="00B52D5B">
      <w:pPr>
        <w:suppressAutoHyphens/>
        <w:spacing w:before="120" w:after="120"/>
        <w:jc w:val="both"/>
      </w:pPr>
    </w:p>
    <w:p w:rsidR="004E4B74" w:rsidRDefault="00B1206E" w:rsidP="00B52D5B">
      <w:pPr>
        <w:pStyle w:val="Titre2"/>
        <w:keepNext w:val="0"/>
        <w:jc w:val="both"/>
      </w:pPr>
      <w:bookmarkStart w:id="27" w:name="_Toc511919713"/>
      <w:r>
        <w:t>Traitement de la demande</w:t>
      </w:r>
      <w:bookmarkEnd w:id="27"/>
    </w:p>
    <w:p w:rsidR="007058CC" w:rsidRDefault="004E4B74" w:rsidP="00B52D5B">
      <w:pPr>
        <w:suppressAutoHyphens/>
        <w:spacing w:before="120" w:after="120"/>
        <w:jc w:val="both"/>
      </w:pPr>
      <w:r w:rsidRPr="004E4B74">
        <w:t xml:space="preserve">Le Directeur de l’établissement </w:t>
      </w:r>
      <w:r>
        <w:t>a</w:t>
      </w:r>
      <w:r w:rsidR="00E04B26">
        <w:t xml:space="preserve">pporte une réponse </w:t>
      </w:r>
      <w:r>
        <w:t xml:space="preserve">écrite personnalisée </w:t>
      </w:r>
      <w:r w:rsidR="00E04B26">
        <w:t>au patient ou à sa fa</w:t>
      </w:r>
      <w:r w:rsidR="007058CC">
        <w:t>mille.</w:t>
      </w:r>
    </w:p>
    <w:p w:rsidR="001F6FED" w:rsidRPr="00DA403A" w:rsidRDefault="001F6FED" w:rsidP="00DA403A">
      <w:pPr>
        <w:suppressAutoHyphens/>
        <w:spacing w:before="60" w:after="60"/>
        <w:jc w:val="both"/>
      </w:pPr>
      <w:r w:rsidRPr="00DA403A">
        <w:t>Les donnée</w:t>
      </w:r>
      <w:r w:rsidR="00DA403A" w:rsidRPr="00DA403A">
        <w:t>s sont ultra confidentielles : l</w:t>
      </w:r>
      <w:r w:rsidRPr="00DA403A">
        <w:t xml:space="preserve">e dossier Médical est à envoyer par </w:t>
      </w:r>
      <w:r w:rsidRPr="00DA403A">
        <w:rPr>
          <w:b/>
        </w:rPr>
        <w:t>courrier recommandé</w:t>
      </w:r>
      <w:r w:rsidRPr="00DA403A">
        <w:t xml:space="preserve"> avec accusé de réception </w:t>
      </w:r>
      <w:r w:rsidR="00DA403A" w:rsidRPr="00DA403A">
        <w:t xml:space="preserve">soit au demandeur (patient/ayant droit) soit </w:t>
      </w:r>
      <w:r w:rsidR="000E042B">
        <w:t>après accord</w:t>
      </w:r>
      <w:r w:rsidR="00DA403A" w:rsidRPr="00DA403A">
        <w:t xml:space="preserve"> de celui-ci, </w:t>
      </w:r>
      <w:r w:rsidRPr="00DA403A">
        <w:t xml:space="preserve">au </w:t>
      </w:r>
      <w:r w:rsidRPr="00DA403A">
        <w:rPr>
          <w:b/>
        </w:rPr>
        <w:t>Médecin conseil de l’assureur</w:t>
      </w:r>
      <w:r w:rsidRPr="00DA403A">
        <w:t xml:space="preserve"> et non pas au courtier (non habilité), sous pli confidentiel, à une </w:t>
      </w:r>
      <w:r w:rsidRPr="00DA403A">
        <w:rPr>
          <w:b/>
        </w:rPr>
        <w:t>adresse postale spécifique</w:t>
      </w:r>
      <w:r w:rsidRPr="00DA403A">
        <w:t xml:space="preserve"> communiquée par le courtier lors de la prise en charge du dossier.</w:t>
      </w:r>
    </w:p>
    <w:p w:rsidR="001F6FED" w:rsidRPr="00DA403A" w:rsidRDefault="001F6FED" w:rsidP="001F6FED">
      <w:pPr>
        <w:suppressAutoHyphens/>
        <w:spacing w:before="60" w:after="60"/>
        <w:jc w:val="both"/>
      </w:pPr>
      <w:r w:rsidRPr="00DA403A">
        <w:t>Ne pas transmettre ce document par mail ou sous pli non confidentiel et sans accusé de réception.</w:t>
      </w:r>
    </w:p>
    <w:p w:rsidR="001F6FED" w:rsidRDefault="001F6FED" w:rsidP="001F6FED">
      <w:pPr>
        <w:suppressAutoHyphens/>
        <w:spacing w:before="60" w:after="60"/>
        <w:jc w:val="both"/>
      </w:pPr>
      <w:r w:rsidRPr="00DA403A">
        <w:t xml:space="preserve">Garder une </w:t>
      </w:r>
      <w:r w:rsidRPr="00DA403A">
        <w:rPr>
          <w:b/>
        </w:rPr>
        <w:t>copie</w:t>
      </w:r>
      <w:r w:rsidRPr="00DA403A">
        <w:t xml:space="preserve"> </w:t>
      </w:r>
      <w:r w:rsidR="00DA403A" w:rsidRPr="00DA403A">
        <w:t xml:space="preserve">(format </w:t>
      </w:r>
      <w:proofErr w:type="spellStart"/>
      <w:r w:rsidR="00DA403A" w:rsidRPr="00DA403A">
        <w:t>pdf</w:t>
      </w:r>
      <w:proofErr w:type="spellEnd"/>
      <w:r w:rsidR="00DA403A" w:rsidRPr="00DA403A">
        <w:t xml:space="preserve">) </w:t>
      </w:r>
      <w:r w:rsidRPr="00DA403A">
        <w:t>du dossier transmis.</w:t>
      </w:r>
    </w:p>
    <w:p w:rsidR="001F6FED" w:rsidRDefault="001F6FED" w:rsidP="001F6FED">
      <w:pPr>
        <w:pStyle w:val="Titre2"/>
      </w:pPr>
      <w:bookmarkStart w:id="28" w:name="_Toc511919714"/>
      <w:r>
        <w:t>Déclaration auprès de l’assurance</w:t>
      </w:r>
      <w:bookmarkEnd w:id="28"/>
    </w:p>
    <w:p w:rsidR="00B1206E" w:rsidRDefault="00B1206E" w:rsidP="001F6FED">
      <w:pPr>
        <w:suppressAutoHyphens/>
        <w:spacing w:before="120" w:after="120"/>
        <w:jc w:val="both"/>
      </w:pPr>
      <w:r>
        <w:t>Selon les retours d’analyse</w:t>
      </w:r>
      <w:r w:rsidR="002B075E">
        <w:t xml:space="preserve"> et en cas de risque sérieux ou grave, </w:t>
      </w:r>
      <w:r>
        <w:t>le Directeur de l’établissement et l</w:t>
      </w:r>
      <w:r w:rsidRPr="00B1206E">
        <w:t xml:space="preserve">e Directeur médical de la Stratégie </w:t>
      </w:r>
      <w:r>
        <w:t>peuvent décider d’effectuer une déclaration.</w:t>
      </w:r>
    </w:p>
    <w:p w:rsidR="00B1206E" w:rsidRDefault="005E62D6" w:rsidP="001F6FED">
      <w:pPr>
        <w:suppressAutoHyphens/>
        <w:spacing w:before="120" w:after="120"/>
        <w:jc w:val="both"/>
      </w:pPr>
      <w:r>
        <w:t>Dans ce cas, la</w:t>
      </w:r>
      <w:r w:rsidR="00B1206E" w:rsidRPr="00B1206E">
        <w:t xml:space="preserve"> personne </w:t>
      </w:r>
      <w:r w:rsidR="00B1206E">
        <w:t>référente de l’établissement effectue les démarches</w:t>
      </w:r>
      <w:r w:rsidR="00B1206E" w:rsidRPr="00B1206E">
        <w:t xml:space="preserve"> au nom de l’établissement auprès du courtier en assurance</w:t>
      </w:r>
      <w:r w:rsidR="00B1206E">
        <w:t xml:space="preserve"> </w:t>
      </w:r>
      <w:r w:rsidR="00B1206E" w:rsidRPr="001F6FED">
        <w:t>si possible dans un délai de 5 jours (à partir de la réception de la demande)</w:t>
      </w:r>
      <w:r w:rsidR="00B1206E" w:rsidRPr="00B1206E">
        <w:t xml:space="preserve"> </w:t>
      </w:r>
      <w:r w:rsidR="00B1206E">
        <w:t>et en informe</w:t>
      </w:r>
      <w:r w:rsidR="002B075E">
        <w:t> :</w:t>
      </w:r>
    </w:p>
    <w:p w:rsidR="001F6FED" w:rsidRDefault="001F6FED" w:rsidP="001F6FED">
      <w:pPr>
        <w:pStyle w:val="Paragraphedeliste"/>
        <w:numPr>
          <w:ilvl w:val="0"/>
          <w:numId w:val="16"/>
        </w:numPr>
        <w:suppressAutoHyphens/>
        <w:spacing w:before="120" w:after="120"/>
        <w:jc w:val="both"/>
        <w:rPr>
          <w:strike/>
        </w:rPr>
      </w:pPr>
      <w:r>
        <w:t>la Direction Générale de l’Ugecam Rhône Alpes,</w:t>
      </w:r>
      <w:r w:rsidRPr="0037621D">
        <w:rPr>
          <w:strike/>
        </w:rPr>
        <w:t xml:space="preserve"> </w:t>
      </w:r>
    </w:p>
    <w:p w:rsidR="001F6FED" w:rsidRPr="001F6FED" w:rsidRDefault="001F6FED" w:rsidP="001F6FED">
      <w:pPr>
        <w:pStyle w:val="Paragraphedeliste"/>
        <w:numPr>
          <w:ilvl w:val="0"/>
          <w:numId w:val="16"/>
        </w:numPr>
        <w:suppressAutoHyphens/>
        <w:spacing w:before="120" w:after="120"/>
        <w:jc w:val="both"/>
      </w:pPr>
      <w:r w:rsidRPr="001F6FED">
        <w:t>le Directeur médical de la Stratégie,</w:t>
      </w:r>
    </w:p>
    <w:p w:rsidR="001F6FED" w:rsidRDefault="001F6FED" w:rsidP="001F6FED">
      <w:pPr>
        <w:pStyle w:val="Paragraphedeliste"/>
        <w:numPr>
          <w:ilvl w:val="0"/>
          <w:numId w:val="16"/>
        </w:numPr>
        <w:suppressAutoHyphens/>
        <w:spacing w:before="120" w:after="120"/>
        <w:jc w:val="both"/>
      </w:pPr>
      <w:r w:rsidRPr="001F6FED">
        <w:t>le service achats marchés</w:t>
      </w:r>
      <w:r w:rsidR="002B075E">
        <w:t xml:space="preserve"> </w:t>
      </w:r>
      <w:r w:rsidRPr="004E4B74">
        <w:t>pour enregistrement et suivi du dossier</w:t>
      </w:r>
      <w:r>
        <w:t>.</w:t>
      </w:r>
    </w:p>
    <w:p w:rsidR="00E04B26" w:rsidRDefault="0064464C" w:rsidP="0037621D">
      <w:pPr>
        <w:pStyle w:val="Titre1"/>
      </w:pPr>
      <w:bookmarkStart w:id="29" w:name="_Toc511919715"/>
      <w:r>
        <w:t>SCENARIO 3 : DECLARATION PREVENTIVE</w:t>
      </w:r>
      <w:bookmarkEnd w:id="29"/>
    </w:p>
    <w:p w:rsidR="00701AB6" w:rsidRDefault="00EF4CEC" w:rsidP="00B52D5B">
      <w:pPr>
        <w:suppressAutoHyphens/>
        <w:spacing w:before="120" w:after="120"/>
        <w:jc w:val="both"/>
      </w:pPr>
      <w:r w:rsidRPr="005E62D6">
        <w:t>Rappel : Pour l’assurance, l</w:t>
      </w:r>
      <w:r w:rsidR="00701AB6" w:rsidRPr="005E62D6">
        <w:t>e sinistre est constitué par la réclamation de la victime ou ses ayants droits, et non pas par les faits.</w:t>
      </w:r>
    </w:p>
    <w:p w:rsidR="00EF4CEC" w:rsidRDefault="00EF4CEC" w:rsidP="00B52D5B">
      <w:pPr>
        <w:suppressAutoHyphens/>
        <w:spacing w:before="120" w:after="120"/>
        <w:jc w:val="both"/>
      </w:pPr>
      <w:r>
        <w:t xml:space="preserve">Néanmoins, dans certains cas, il est préférable de faire une déclaration </w:t>
      </w:r>
      <w:r w:rsidR="00714BF5">
        <w:t xml:space="preserve">préventive </w:t>
      </w:r>
      <w:r w:rsidR="00B47074">
        <w:t xml:space="preserve">suite à un </w:t>
      </w:r>
      <w:proofErr w:type="gramStart"/>
      <w:r w:rsidR="008C084E">
        <w:t>faits</w:t>
      </w:r>
      <w:proofErr w:type="gramEnd"/>
      <w:r w:rsidR="008C084E">
        <w:t xml:space="preserve">, </w:t>
      </w:r>
      <w:r>
        <w:t>sans qu’il y ait eu une demande préala</w:t>
      </w:r>
      <w:r w:rsidR="00714BF5">
        <w:t xml:space="preserve">ble du patient ou de sa famille, selon </w:t>
      </w:r>
      <w:r w:rsidR="00AB255C">
        <w:t>les</w:t>
      </w:r>
      <w:r w:rsidR="00714BF5">
        <w:t xml:space="preserve"> critères </w:t>
      </w:r>
      <w:r w:rsidR="00AB255C">
        <w:t>suivants</w:t>
      </w:r>
      <w:r w:rsidR="00714BF5">
        <w:t> :</w:t>
      </w:r>
    </w:p>
    <w:p w:rsidR="00714BF5" w:rsidRDefault="00714BF5" w:rsidP="00B52D5B">
      <w:pPr>
        <w:pStyle w:val="Paragraphedeliste"/>
        <w:numPr>
          <w:ilvl w:val="0"/>
          <w:numId w:val="24"/>
        </w:numPr>
        <w:suppressAutoHyphens/>
        <w:spacing w:before="120" w:after="120"/>
        <w:jc w:val="both"/>
      </w:pPr>
      <w:r>
        <w:t>le type d’évènement,</w:t>
      </w:r>
    </w:p>
    <w:p w:rsidR="00714BF5" w:rsidRDefault="00714BF5" w:rsidP="00B52D5B">
      <w:pPr>
        <w:pStyle w:val="Paragraphedeliste"/>
        <w:numPr>
          <w:ilvl w:val="0"/>
          <w:numId w:val="24"/>
        </w:numPr>
        <w:suppressAutoHyphens/>
        <w:spacing w:before="120" w:after="120"/>
        <w:jc w:val="both"/>
      </w:pPr>
      <w:r>
        <w:t>sa gravité connue</w:t>
      </w:r>
      <w:r w:rsidR="005F71E5">
        <w:t>,</w:t>
      </w:r>
    </w:p>
    <w:p w:rsidR="00EF4CEC" w:rsidRDefault="005F71E5" w:rsidP="00B52D5B">
      <w:pPr>
        <w:pStyle w:val="Paragraphedeliste"/>
        <w:numPr>
          <w:ilvl w:val="0"/>
          <w:numId w:val="24"/>
        </w:numPr>
        <w:suppressAutoHyphens/>
        <w:spacing w:before="120" w:after="120"/>
        <w:jc w:val="both"/>
      </w:pPr>
      <w:r>
        <w:t>le risque</w:t>
      </w:r>
      <w:r w:rsidR="00AB255C">
        <w:t xml:space="preserve"> de </w:t>
      </w:r>
      <w:r w:rsidR="00BE20E5">
        <w:t>contentieux</w:t>
      </w:r>
      <w:r>
        <w:t>.</w:t>
      </w:r>
    </w:p>
    <w:p w:rsidR="00DD54DA" w:rsidRDefault="00DD54DA" w:rsidP="00B52D5B">
      <w:pPr>
        <w:pStyle w:val="Titre2"/>
        <w:keepNext w:val="0"/>
        <w:numPr>
          <w:ilvl w:val="0"/>
          <w:numId w:val="26"/>
        </w:numPr>
        <w:suppressAutoHyphens/>
        <w:jc w:val="both"/>
      </w:pPr>
      <w:r>
        <w:t xml:space="preserve"> </w:t>
      </w:r>
      <w:bookmarkStart w:id="30" w:name="_Toc511919716"/>
      <w:r>
        <w:t>En cas de dommage corporel</w:t>
      </w:r>
      <w:bookmarkEnd w:id="30"/>
      <w:r>
        <w:t xml:space="preserve"> </w:t>
      </w:r>
    </w:p>
    <w:p w:rsidR="006A175C" w:rsidRDefault="00DD54DA" w:rsidP="00B52D5B">
      <w:r>
        <w:lastRenderedPageBreak/>
        <w:t xml:space="preserve">A la demande du courtier, une déclaration à titre conservatoire est </w:t>
      </w:r>
      <w:r w:rsidR="005E62D6">
        <w:t xml:space="preserve">systématiquement </w:t>
      </w:r>
      <w:r>
        <w:t xml:space="preserve">à réaliser dans le cas d’un dommage corporel. </w:t>
      </w:r>
    </w:p>
    <w:p w:rsidR="00AB255C" w:rsidRDefault="00AB255C" w:rsidP="00B52D5B"/>
    <w:p w:rsidR="00AB255C" w:rsidRDefault="00AB255C" w:rsidP="00B52D5B"/>
    <w:p w:rsidR="00EF4CEC" w:rsidRDefault="005E62D6" w:rsidP="00B52D5B">
      <w:pPr>
        <w:pStyle w:val="Titre2"/>
        <w:keepNext w:val="0"/>
      </w:pPr>
      <w:bookmarkStart w:id="31" w:name="_Toc511919717"/>
      <w:r>
        <w:t xml:space="preserve">Autres </w:t>
      </w:r>
      <w:r w:rsidR="00714BF5">
        <w:t>cas</w:t>
      </w:r>
      <w:bookmarkEnd w:id="31"/>
      <w:r w:rsidR="00DD54DA">
        <w:t xml:space="preserve"> </w:t>
      </w:r>
    </w:p>
    <w:p w:rsidR="00714BF5" w:rsidRDefault="00714BF5" w:rsidP="00B52D5B">
      <w:pPr>
        <w:suppressAutoHyphens/>
        <w:spacing w:before="120" w:after="120"/>
        <w:jc w:val="both"/>
      </w:pPr>
      <w:r>
        <w:t xml:space="preserve">Les </w:t>
      </w:r>
      <w:r w:rsidR="00D03D6F">
        <w:t>exemples</w:t>
      </w:r>
      <w:r>
        <w:t xml:space="preserve"> ci-dessous ne sont pas exhaustifs et sont à </w:t>
      </w:r>
      <w:r w:rsidR="00D03D6F">
        <w:t>appréhender en f</w:t>
      </w:r>
      <w:r>
        <w:t xml:space="preserve">onction </w:t>
      </w:r>
      <w:r w:rsidR="00D03D6F">
        <w:t xml:space="preserve">du type </w:t>
      </w:r>
      <w:r w:rsidR="005E62D6">
        <w:t>d’évènement et de sa gravité ;</w:t>
      </w:r>
    </w:p>
    <w:p w:rsidR="00D03D6F" w:rsidRDefault="00714BF5" w:rsidP="00B52D5B">
      <w:pPr>
        <w:pStyle w:val="Paragraphedeliste"/>
        <w:numPr>
          <w:ilvl w:val="0"/>
          <w:numId w:val="25"/>
        </w:numPr>
        <w:suppressAutoHyphens/>
        <w:spacing w:before="120" w:after="120"/>
        <w:jc w:val="both"/>
      </w:pPr>
      <w:r>
        <w:t xml:space="preserve">Suivi diagnostique et thérapeutique (erreur dans l’administration du traitement, complications, erreur </w:t>
      </w:r>
      <w:r w:rsidR="00D03D6F">
        <w:t>d’</w:t>
      </w:r>
      <w:r>
        <w:t>étiquetage des médicaments)</w:t>
      </w:r>
    </w:p>
    <w:p w:rsidR="00D03D6F" w:rsidRDefault="00714BF5" w:rsidP="00B52D5B">
      <w:pPr>
        <w:pStyle w:val="Paragraphedeliste"/>
        <w:numPr>
          <w:ilvl w:val="0"/>
          <w:numId w:val="25"/>
        </w:numPr>
        <w:suppressAutoHyphens/>
        <w:spacing w:before="120" w:after="120"/>
        <w:jc w:val="both"/>
      </w:pPr>
      <w:r>
        <w:t xml:space="preserve">Hygiène, risque infectieux </w:t>
      </w:r>
    </w:p>
    <w:p w:rsidR="00D03D6F" w:rsidRDefault="00D03D6F" w:rsidP="00B52D5B">
      <w:pPr>
        <w:pStyle w:val="Paragraphedeliste"/>
        <w:numPr>
          <w:ilvl w:val="0"/>
          <w:numId w:val="25"/>
        </w:numPr>
        <w:suppressAutoHyphens/>
        <w:spacing w:before="120" w:after="120"/>
        <w:jc w:val="both"/>
      </w:pPr>
      <w:r>
        <w:t>E</w:t>
      </w:r>
      <w:r w:rsidR="00714BF5">
        <w:t xml:space="preserve">xposition au sang </w:t>
      </w:r>
    </w:p>
    <w:p w:rsidR="00D03D6F" w:rsidRDefault="00714BF5" w:rsidP="00B52D5B">
      <w:pPr>
        <w:pStyle w:val="Paragraphedeliste"/>
        <w:numPr>
          <w:ilvl w:val="0"/>
          <w:numId w:val="25"/>
        </w:numPr>
        <w:suppressAutoHyphens/>
        <w:spacing w:before="120" w:after="120"/>
        <w:jc w:val="both"/>
      </w:pPr>
      <w:r>
        <w:t>Matériel médical (dysfoncti</w:t>
      </w:r>
      <w:r w:rsidR="00D03D6F">
        <w:t>onnement, mauvaise utilisation)</w:t>
      </w:r>
    </w:p>
    <w:p w:rsidR="00EF4CEC" w:rsidRDefault="00D03D6F" w:rsidP="00B52D5B">
      <w:pPr>
        <w:pStyle w:val="Paragraphedeliste"/>
        <w:numPr>
          <w:ilvl w:val="0"/>
          <w:numId w:val="25"/>
        </w:numPr>
        <w:suppressAutoHyphens/>
        <w:spacing w:before="120" w:after="120"/>
        <w:jc w:val="both"/>
      </w:pPr>
      <w:r>
        <w:t>D</w:t>
      </w:r>
      <w:r w:rsidR="00714BF5">
        <w:t xml:space="preserve">écès </w:t>
      </w:r>
      <w:r>
        <w:t>(si</w:t>
      </w:r>
      <w:r w:rsidR="00714BF5">
        <w:t xml:space="preserve"> circonstances particulières</w:t>
      </w:r>
      <w:r>
        <w:t>)</w:t>
      </w:r>
    </w:p>
    <w:p w:rsidR="00AB255C" w:rsidRDefault="00AB255C" w:rsidP="00B52D5B">
      <w:pPr>
        <w:pStyle w:val="Paragraphedeliste"/>
        <w:numPr>
          <w:ilvl w:val="0"/>
          <w:numId w:val="25"/>
        </w:numPr>
        <w:suppressAutoHyphens/>
        <w:spacing w:before="120" w:after="120"/>
        <w:jc w:val="both"/>
      </w:pPr>
      <w:r>
        <w:t>…</w:t>
      </w:r>
    </w:p>
    <w:p w:rsidR="00D03D6F" w:rsidRDefault="00D03D6F" w:rsidP="00B52D5B">
      <w:pPr>
        <w:pStyle w:val="Titre2"/>
        <w:keepNext w:val="0"/>
      </w:pPr>
      <w:bookmarkStart w:id="32" w:name="_Toc511919718"/>
      <w:r>
        <w:t>Marche à suivre</w:t>
      </w:r>
      <w:bookmarkEnd w:id="32"/>
    </w:p>
    <w:p w:rsidR="00D03D6F" w:rsidRDefault="00D03D6F" w:rsidP="00B52D5B">
      <w:pPr>
        <w:suppressAutoHyphens/>
        <w:spacing w:before="120" w:after="120"/>
        <w:jc w:val="both"/>
      </w:pPr>
      <w:r>
        <w:t>L’</w:t>
      </w:r>
      <w:r w:rsidR="00A902CA">
        <w:t>établissement (</w:t>
      </w:r>
      <w:r>
        <w:t>équipe médicale</w:t>
      </w:r>
      <w:r w:rsidR="00A902CA">
        <w:t xml:space="preserve"> ou groupe pluridisciplinaire)</w:t>
      </w:r>
      <w:r>
        <w:t xml:space="preserve"> analyse dans les plus brefs délais </w:t>
      </w:r>
      <w:r w:rsidR="00A902CA">
        <w:t>les causes et l</w:t>
      </w:r>
      <w:r>
        <w:t>es conséquences prévisibles sur le plan de la santé du pa</w:t>
      </w:r>
      <w:r w:rsidR="00A902CA">
        <w:t>tient/résident et informe le Directeur de l’établissement qui prend ou non la décision de transmettre une déclaration préventive.</w:t>
      </w:r>
      <w:r w:rsidR="00AB255C" w:rsidRPr="00AB255C">
        <w:t xml:space="preserve"> Le Directe</w:t>
      </w:r>
      <w:r w:rsidR="00AB255C">
        <w:t>ur médical de la Stratégie est</w:t>
      </w:r>
      <w:r w:rsidR="00AB255C" w:rsidRPr="00AB255C">
        <w:t xml:space="preserve"> informé et associé.</w:t>
      </w:r>
    </w:p>
    <w:p w:rsidR="00D03D6F" w:rsidRDefault="00A902CA" w:rsidP="00B52D5B">
      <w:pPr>
        <w:suppressAutoHyphens/>
        <w:spacing w:before="120" w:after="120"/>
        <w:jc w:val="both"/>
      </w:pPr>
      <w:r>
        <w:t>L’établissement informe :</w:t>
      </w:r>
    </w:p>
    <w:p w:rsidR="00A902CA" w:rsidRDefault="00A902CA" w:rsidP="00B52D5B">
      <w:pPr>
        <w:pStyle w:val="Paragraphedeliste"/>
        <w:numPr>
          <w:ilvl w:val="0"/>
          <w:numId w:val="27"/>
        </w:numPr>
        <w:suppressAutoHyphens/>
        <w:spacing w:before="120" w:after="120"/>
        <w:jc w:val="both"/>
      </w:pPr>
      <w:r>
        <w:t>La Direction Générale</w:t>
      </w:r>
      <w:r w:rsidR="007058CC">
        <w:t xml:space="preserve"> du Siège </w:t>
      </w:r>
      <w:r w:rsidR="008632A9">
        <w:t>de l’Ugecam Rhône-Alpes</w:t>
      </w:r>
    </w:p>
    <w:p w:rsidR="00A902CA" w:rsidRDefault="00A902CA" w:rsidP="00B52D5B">
      <w:pPr>
        <w:pStyle w:val="Paragraphedeliste"/>
        <w:numPr>
          <w:ilvl w:val="0"/>
          <w:numId w:val="27"/>
        </w:numPr>
        <w:suppressAutoHyphens/>
        <w:spacing w:before="120" w:after="120"/>
        <w:jc w:val="both"/>
      </w:pPr>
      <w:r>
        <w:t>Le service achats marchés</w:t>
      </w:r>
    </w:p>
    <w:p w:rsidR="00EF4CEC" w:rsidRDefault="00EF4CEC" w:rsidP="0037621D">
      <w:pPr>
        <w:pStyle w:val="Titre1"/>
      </w:pPr>
      <w:bookmarkStart w:id="33" w:name="_Toc511919719"/>
      <w:r>
        <w:t>EFFECTUER UNE DECLARATION</w:t>
      </w:r>
      <w:bookmarkEnd w:id="33"/>
    </w:p>
    <w:p w:rsidR="00486518" w:rsidRDefault="00486518" w:rsidP="00B52D5B">
      <w:pPr>
        <w:pStyle w:val="Titre2"/>
        <w:keepNext w:val="0"/>
        <w:numPr>
          <w:ilvl w:val="0"/>
          <w:numId w:val="20"/>
        </w:numPr>
        <w:suppressAutoHyphens/>
        <w:jc w:val="both"/>
      </w:pPr>
      <w:bookmarkStart w:id="34" w:name="_Toc511919720"/>
      <w:r>
        <w:t xml:space="preserve">Formulaire </w:t>
      </w:r>
      <w:r w:rsidR="000538D7">
        <w:t>(en annexe)</w:t>
      </w:r>
      <w:bookmarkEnd w:id="34"/>
    </w:p>
    <w:p w:rsidR="00486518" w:rsidRDefault="00486518" w:rsidP="00B52D5B">
      <w:pPr>
        <w:suppressAutoHyphens/>
        <w:spacing w:before="120" w:after="120"/>
        <w:jc w:val="both"/>
      </w:pPr>
      <w:r>
        <w:t>Le formulaire de déclaration</w:t>
      </w:r>
      <w:r w:rsidRPr="00AF5616">
        <w:t>, imposé par le</w:t>
      </w:r>
      <w:r>
        <w:t xml:space="preserve"> courtier en RC est à envoyer par mail ou par courrier, à ce dernier, dans un délai de 5 jours après la </w:t>
      </w:r>
      <w:r w:rsidR="006C2C9F">
        <w:t>survenance de l’évènement.</w:t>
      </w:r>
    </w:p>
    <w:p w:rsidR="00486518" w:rsidRDefault="00486518" w:rsidP="00B52D5B">
      <w:pPr>
        <w:suppressAutoHyphens/>
        <w:spacing w:before="120" w:after="120"/>
        <w:jc w:val="both"/>
      </w:pPr>
      <w:r>
        <w:t>La déclaration de sinistre (1ere étape du dossier) récapitule :</w:t>
      </w:r>
    </w:p>
    <w:p w:rsidR="00486518" w:rsidRDefault="00486518" w:rsidP="00B52D5B">
      <w:pPr>
        <w:pStyle w:val="Paragraphedeliste"/>
        <w:numPr>
          <w:ilvl w:val="0"/>
          <w:numId w:val="21"/>
        </w:numPr>
        <w:suppressAutoHyphens/>
        <w:spacing w:before="120" w:after="120"/>
        <w:jc w:val="both"/>
      </w:pPr>
      <w:r>
        <w:t xml:space="preserve">les dates </w:t>
      </w:r>
    </w:p>
    <w:p w:rsidR="009361A6" w:rsidRDefault="00486518" w:rsidP="00B52D5B">
      <w:pPr>
        <w:pStyle w:val="Paragraphedeliste"/>
        <w:numPr>
          <w:ilvl w:val="0"/>
          <w:numId w:val="21"/>
        </w:numPr>
        <w:suppressAutoHyphens/>
        <w:spacing w:before="120" w:after="120"/>
        <w:jc w:val="both"/>
      </w:pPr>
      <w:r>
        <w:t xml:space="preserve">les circonstances de l’acte litigieux ou de l’incident, </w:t>
      </w:r>
    </w:p>
    <w:p w:rsidR="009361A6" w:rsidRDefault="00486518" w:rsidP="00B52D5B">
      <w:pPr>
        <w:pStyle w:val="Paragraphedeliste"/>
        <w:numPr>
          <w:ilvl w:val="0"/>
          <w:numId w:val="21"/>
        </w:numPr>
        <w:suppressAutoHyphens/>
        <w:spacing w:before="120" w:after="120"/>
        <w:jc w:val="both"/>
      </w:pPr>
      <w:r>
        <w:t>Les noms des personnes lésées et si possible des témoins ou personnes présentes</w:t>
      </w:r>
      <w:r w:rsidR="006B0601">
        <w:t>.</w:t>
      </w:r>
      <w:r w:rsidR="009361A6" w:rsidRPr="009361A6">
        <w:t xml:space="preserve"> </w:t>
      </w:r>
    </w:p>
    <w:p w:rsidR="006C2C9F" w:rsidRDefault="006C2C9F" w:rsidP="00B52D5B">
      <w:pPr>
        <w:pStyle w:val="Titre2"/>
        <w:keepNext w:val="0"/>
        <w:suppressAutoHyphens/>
        <w:jc w:val="both"/>
      </w:pPr>
      <w:bookmarkStart w:id="35" w:name="_Toc511919721"/>
      <w:r>
        <w:lastRenderedPageBreak/>
        <w:t>Déclaration</w:t>
      </w:r>
      <w:bookmarkEnd w:id="35"/>
    </w:p>
    <w:p w:rsidR="00484DAD" w:rsidRDefault="00484DAD" w:rsidP="00B52D5B">
      <w:pPr>
        <w:suppressAutoHyphens/>
        <w:spacing w:before="120" w:after="120"/>
        <w:jc w:val="both"/>
      </w:pPr>
      <w:r>
        <w:t>Se baser sur la FSEI (Fiche de signalement d’évènement indésirable) ou à défaut, établir un état des lieux écrit indiquant :</w:t>
      </w:r>
    </w:p>
    <w:p w:rsidR="00484DAD" w:rsidRDefault="00484DAD" w:rsidP="00B52D5B">
      <w:pPr>
        <w:pStyle w:val="Paragraphedeliste"/>
        <w:numPr>
          <w:ilvl w:val="0"/>
          <w:numId w:val="22"/>
        </w:numPr>
        <w:suppressAutoHyphens/>
        <w:spacing w:before="120" w:after="120"/>
        <w:jc w:val="both"/>
      </w:pPr>
      <w:r>
        <w:t>le déroulement chronologique et daté des faits,</w:t>
      </w:r>
    </w:p>
    <w:p w:rsidR="004F0679" w:rsidRDefault="00484DAD" w:rsidP="00B52D5B">
      <w:pPr>
        <w:pStyle w:val="Paragraphedeliste"/>
        <w:numPr>
          <w:ilvl w:val="0"/>
          <w:numId w:val="22"/>
        </w:numPr>
        <w:suppressAutoHyphens/>
        <w:spacing w:before="120" w:after="120"/>
        <w:jc w:val="both"/>
      </w:pPr>
      <w:r>
        <w:t>l’identité et la fonction du rédacteur (service, fonction, statut)</w:t>
      </w:r>
    </w:p>
    <w:p w:rsidR="004F0679" w:rsidRDefault="004F0679" w:rsidP="00B52D5B">
      <w:pPr>
        <w:pStyle w:val="Paragraphedeliste"/>
        <w:numPr>
          <w:ilvl w:val="0"/>
          <w:numId w:val="22"/>
        </w:numPr>
        <w:suppressAutoHyphens/>
        <w:spacing w:before="120" w:after="120"/>
        <w:jc w:val="both"/>
      </w:pPr>
      <w:r>
        <w:t xml:space="preserve">le ou les noms de la (les) </w:t>
      </w:r>
      <w:r w:rsidR="00484DAD">
        <w:t xml:space="preserve">personne(s) présentes au moment de l’incident (personnel, </w:t>
      </w:r>
      <w:r>
        <w:t xml:space="preserve">proches du patient/résident), </w:t>
      </w:r>
    </w:p>
    <w:p w:rsidR="006C2C9F" w:rsidRDefault="004F0679" w:rsidP="00B52D5B">
      <w:pPr>
        <w:pStyle w:val="Paragraphedeliste"/>
        <w:numPr>
          <w:ilvl w:val="0"/>
          <w:numId w:val="22"/>
        </w:numPr>
        <w:suppressAutoHyphens/>
        <w:spacing w:before="120" w:after="120"/>
        <w:jc w:val="both"/>
      </w:pPr>
      <w:r>
        <w:t xml:space="preserve">le </w:t>
      </w:r>
      <w:r w:rsidR="00484DAD">
        <w:t>lieu (</w:t>
      </w:r>
      <w:r w:rsidR="005A1E68">
        <w:t xml:space="preserve">service, </w:t>
      </w:r>
      <w:r w:rsidR="00484DAD">
        <w:t>chambre, salle de soins</w:t>
      </w:r>
      <w:r>
        <w:t>, …</w:t>
      </w:r>
      <w:r w:rsidR="00484DAD">
        <w:t>)</w:t>
      </w:r>
    </w:p>
    <w:p w:rsidR="005A1E68" w:rsidRDefault="005A1E68" w:rsidP="00B52D5B">
      <w:pPr>
        <w:suppressAutoHyphens/>
        <w:spacing w:before="120" w:after="120"/>
        <w:jc w:val="both"/>
      </w:pPr>
      <w:r>
        <w:t xml:space="preserve">La déclaration doit reposer </w:t>
      </w:r>
      <w:r w:rsidR="00DC624B">
        <w:t xml:space="preserve">uniquement </w:t>
      </w:r>
      <w:r>
        <w:t xml:space="preserve">sur des faits : </w:t>
      </w:r>
      <w:r w:rsidR="00DC624B">
        <w:t>ne pas</w:t>
      </w:r>
      <w:r>
        <w:t xml:space="preserve"> mettre en cause des person</w:t>
      </w:r>
      <w:r w:rsidR="00212181">
        <w:t>nes en tant qu’auteur des faits ou interpréter des faits (risque fort en</w:t>
      </w:r>
      <w:r>
        <w:t xml:space="preserve"> termes de responsabilité</w:t>
      </w:r>
      <w:r w:rsidR="00212181">
        <w:t>)</w:t>
      </w:r>
      <w:r w:rsidR="00DC624B">
        <w:t> ;</w:t>
      </w:r>
    </w:p>
    <w:p w:rsidR="005A1E68" w:rsidRDefault="005A1E68" w:rsidP="00B52D5B">
      <w:pPr>
        <w:pStyle w:val="Paragraphedeliste"/>
        <w:numPr>
          <w:ilvl w:val="0"/>
          <w:numId w:val="23"/>
        </w:numPr>
        <w:suppressAutoHyphens/>
        <w:spacing w:before="120" w:after="120"/>
        <w:jc w:val="both"/>
      </w:pPr>
      <w:r>
        <w:t>Ne pas confondre les circonstances  (déroulement des faits) et les causes</w:t>
      </w:r>
    </w:p>
    <w:p w:rsidR="005A1E68" w:rsidRDefault="005A1E68" w:rsidP="00B52D5B">
      <w:pPr>
        <w:pStyle w:val="Paragraphedeliste"/>
        <w:numPr>
          <w:ilvl w:val="0"/>
          <w:numId w:val="23"/>
        </w:numPr>
        <w:suppressAutoHyphens/>
        <w:spacing w:before="120" w:after="120"/>
        <w:jc w:val="both"/>
      </w:pPr>
      <w:r>
        <w:t xml:space="preserve">Ne pas </w:t>
      </w:r>
      <w:r w:rsidR="00484EDD">
        <w:t>rechercher à caractérise</w:t>
      </w:r>
      <w:r w:rsidR="00701AB6">
        <w:t>r</w:t>
      </w:r>
      <w:r w:rsidR="00484EDD">
        <w:t>, dan</w:t>
      </w:r>
      <w:r>
        <w:t>s la déclaration, les causes de l’incident ou du dysfonctionnement.</w:t>
      </w:r>
    </w:p>
    <w:p w:rsidR="00484EDD" w:rsidRDefault="00DC624B" w:rsidP="00B52D5B">
      <w:pPr>
        <w:suppressAutoHyphens/>
        <w:spacing w:before="120" w:after="120"/>
        <w:jc w:val="both"/>
      </w:pPr>
      <w:r>
        <w:t xml:space="preserve">Rédiger </w:t>
      </w:r>
      <w:r w:rsidR="00484EDD">
        <w:t>à l’aide de phrases courtes</w:t>
      </w:r>
      <w:r>
        <w:t>.</w:t>
      </w:r>
    </w:p>
    <w:p w:rsidR="00602B30" w:rsidRDefault="009361A6" w:rsidP="00B52D5B">
      <w:pPr>
        <w:suppressAutoHyphens/>
        <w:spacing w:before="120" w:after="120"/>
        <w:jc w:val="both"/>
      </w:pPr>
      <w:r>
        <w:t>Le délai d’envoi (5 jours) ne doit pas pousser l’établissement à établir des déclarations préventives pour chaque FSEI. Si l’établissement a peur d’être sanctionné pour une déclaration tardive, il faut savoir que l’assureur doit prouver que le caractère tardif de la déclaration lui a causé un préjudice.</w:t>
      </w:r>
    </w:p>
    <w:p w:rsidR="00FB7838" w:rsidRDefault="00FB7838" w:rsidP="00B52D5B">
      <w:r>
        <w:t>En cas d’envoi du dossier médical, les exigences décrites dans le scénario 2 sont à respecter (a</w:t>
      </w:r>
      <w:r>
        <w:t>c</w:t>
      </w:r>
      <w:r>
        <w:t>cord préalable + conditions d’envoi par courrier + copie).</w:t>
      </w:r>
    </w:p>
    <w:p w:rsidR="0001488A" w:rsidRDefault="0001488A" w:rsidP="00B52D5B">
      <w:pPr>
        <w:pStyle w:val="Titre2"/>
        <w:keepNext w:val="0"/>
        <w:jc w:val="both"/>
      </w:pPr>
      <w:bookmarkStart w:id="36" w:name="_Toc511919722"/>
      <w:r>
        <w:t>Information au siège</w:t>
      </w:r>
      <w:bookmarkEnd w:id="36"/>
    </w:p>
    <w:p w:rsidR="0001488A" w:rsidRDefault="0001488A" w:rsidP="00B52D5B">
      <w:pPr>
        <w:pStyle w:val="En-tte"/>
        <w:spacing w:before="120" w:after="120"/>
        <w:jc w:val="both"/>
        <w:rPr>
          <w:rFonts w:cs="Arial"/>
        </w:rPr>
      </w:pPr>
      <w:r>
        <w:rPr>
          <w:rFonts w:cs="Arial"/>
        </w:rPr>
        <w:t>L’établissement transmet immédiatement par mail une copie de la déclaration :</w:t>
      </w:r>
    </w:p>
    <w:p w:rsidR="0001488A" w:rsidRDefault="0001488A" w:rsidP="00B52D5B">
      <w:pPr>
        <w:pStyle w:val="En-tte"/>
        <w:numPr>
          <w:ilvl w:val="0"/>
          <w:numId w:val="14"/>
        </w:numPr>
        <w:spacing w:before="120" w:after="120"/>
        <w:jc w:val="both"/>
        <w:rPr>
          <w:rFonts w:cs="Arial"/>
        </w:rPr>
      </w:pPr>
      <w:r>
        <w:rPr>
          <w:rFonts w:cs="Arial"/>
        </w:rPr>
        <w:t xml:space="preserve">à </w:t>
      </w:r>
      <w:r w:rsidR="008632A9">
        <w:rPr>
          <w:rFonts w:cs="Arial"/>
        </w:rPr>
        <w:t xml:space="preserve">la Direction Générale </w:t>
      </w:r>
      <w:r w:rsidR="008632A9">
        <w:t>du Siège de l’Ugecam Rhône-Alpes</w:t>
      </w:r>
      <w:r w:rsidRPr="004616FF">
        <w:rPr>
          <w:rFonts w:cs="Arial"/>
        </w:rPr>
        <w:t xml:space="preserve"> </w:t>
      </w:r>
    </w:p>
    <w:p w:rsidR="0001488A" w:rsidRDefault="008632A9" w:rsidP="00B52D5B">
      <w:pPr>
        <w:pStyle w:val="En-tte"/>
        <w:numPr>
          <w:ilvl w:val="0"/>
          <w:numId w:val="14"/>
        </w:numPr>
        <w:spacing w:before="120" w:after="120"/>
        <w:jc w:val="both"/>
        <w:rPr>
          <w:rFonts w:cs="Arial"/>
        </w:rPr>
      </w:pPr>
      <w:r>
        <w:rPr>
          <w:rFonts w:cs="Arial"/>
        </w:rPr>
        <w:t>au S</w:t>
      </w:r>
      <w:r w:rsidR="0001488A">
        <w:rPr>
          <w:rFonts w:cs="Arial"/>
        </w:rPr>
        <w:t xml:space="preserve">ervice </w:t>
      </w:r>
      <w:r w:rsidR="0001488A" w:rsidRPr="004616FF">
        <w:rPr>
          <w:rFonts w:cs="Arial"/>
        </w:rPr>
        <w:t>achat</w:t>
      </w:r>
      <w:r w:rsidR="0001488A">
        <w:rPr>
          <w:rFonts w:cs="Arial"/>
        </w:rPr>
        <w:t>s marchés pour ouverture d’un dossier.</w:t>
      </w:r>
    </w:p>
    <w:p w:rsidR="0001488A" w:rsidRDefault="0001488A" w:rsidP="00B52D5B">
      <w:pPr>
        <w:spacing w:before="120" w:after="120"/>
        <w:jc w:val="both"/>
      </w:pPr>
      <w:r>
        <w:t>Pour le suivi et l’enregistrement du dossier, l’établissement transmet pour information au service achats marchés toute</w:t>
      </w:r>
      <w:r w:rsidRPr="005B7366">
        <w:t xml:space="preserve"> correspondance avec le cour</w:t>
      </w:r>
      <w:r>
        <w:t>tier ou l’assureur</w:t>
      </w:r>
      <w:r w:rsidR="008A1B9F">
        <w:t>, le patient ou ses ayants droit</w:t>
      </w:r>
      <w:r>
        <w:t>.</w:t>
      </w:r>
    </w:p>
    <w:p w:rsidR="007E7EBE" w:rsidRDefault="00B15972" w:rsidP="0037621D">
      <w:pPr>
        <w:pStyle w:val="Titre1"/>
      </w:pPr>
      <w:bookmarkStart w:id="37" w:name="_Toc511919723"/>
      <w:r>
        <w:t>ASSISTANCE ET SUIVI</w:t>
      </w:r>
      <w:bookmarkEnd w:id="37"/>
      <w:r>
        <w:t xml:space="preserve"> </w:t>
      </w:r>
    </w:p>
    <w:p w:rsidR="007E7EBE" w:rsidRDefault="007E7EBE" w:rsidP="00B52D5B">
      <w:pPr>
        <w:suppressAutoHyphens/>
        <w:spacing w:before="120" w:after="120"/>
        <w:jc w:val="both"/>
      </w:pPr>
      <w:r>
        <w:t xml:space="preserve">L’établissement suit la bonne réception de la déclaration par le courtier ou l’assurance et </w:t>
      </w:r>
      <w:r w:rsidR="00B15972">
        <w:t>le déroulement de son instruction.</w:t>
      </w:r>
    </w:p>
    <w:p w:rsidR="007E7EBE" w:rsidRDefault="00C026BD" w:rsidP="00B52D5B">
      <w:pPr>
        <w:suppressAutoHyphens/>
        <w:spacing w:before="120" w:after="120"/>
        <w:jc w:val="both"/>
      </w:pPr>
      <w:r>
        <w:t>A la demande du référent de l’établissement, l</w:t>
      </w:r>
      <w:r w:rsidR="00B15972">
        <w:t xml:space="preserve">e service achats marchés peut </w:t>
      </w:r>
      <w:r>
        <w:t>l’accompagner sur les actions suivantes :</w:t>
      </w:r>
    </w:p>
    <w:p w:rsidR="00C026BD" w:rsidRDefault="00C026BD" w:rsidP="00B52D5B">
      <w:pPr>
        <w:pStyle w:val="Paragraphedeliste"/>
        <w:numPr>
          <w:ilvl w:val="0"/>
          <w:numId w:val="28"/>
        </w:numPr>
        <w:suppressAutoHyphens/>
        <w:spacing w:before="120" w:after="120"/>
        <w:jc w:val="both"/>
      </w:pPr>
      <w:r>
        <w:t>Aide rédactionnelle de mail ou courrier à l’attention du courtier en assurances,</w:t>
      </w:r>
    </w:p>
    <w:p w:rsidR="00C026BD" w:rsidRDefault="00C026BD" w:rsidP="00B52D5B">
      <w:pPr>
        <w:pStyle w:val="Paragraphedeliste"/>
        <w:numPr>
          <w:ilvl w:val="0"/>
          <w:numId w:val="28"/>
        </w:numPr>
        <w:suppressAutoHyphens/>
        <w:spacing w:before="120" w:after="120"/>
        <w:jc w:val="both"/>
      </w:pPr>
      <w:r>
        <w:t>Appui aux relances infructueuses effectuées par l’établissement auprès du courtier.</w:t>
      </w:r>
    </w:p>
    <w:p w:rsidR="00C026BD" w:rsidRDefault="00C026BD" w:rsidP="00B52D5B">
      <w:pPr>
        <w:suppressAutoHyphens/>
        <w:spacing w:before="120" w:after="120"/>
        <w:jc w:val="both"/>
      </w:pPr>
      <w:r>
        <w:lastRenderedPageBreak/>
        <w:t>Dès lors qu’une déclaration est faite auprès du courtier en assurances, l’établissement transmet par mail au service achats marchés tous les courriers et demandes :</w:t>
      </w:r>
    </w:p>
    <w:p w:rsidR="00C026BD" w:rsidRDefault="00C026BD" w:rsidP="00B52D5B">
      <w:pPr>
        <w:pStyle w:val="Paragraphedeliste"/>
        <w:numPr>
          <w:ilvl w:val="0"/>
          <w:numId w:val="29"/>
        </w:numPr>
        <w:suppressAutoHyphens/>
        <w:spacing w:before="120" w:after="120"/>
        <w:jc w:val="both"/>
      </w:pPr>
      <w:r>
        <w:t>Du courtier (adressé à l’établissement ou envoyé par l’établissement),</w:t>
      </w:r>
    </w:p>
    <w:p w:rsidR="00C026BD" w:rsidRDefault="00C026BD" w:rsidP="00B52D5B">
      <w:pPr>
        <w:pStyle w:val="Paragraphedeliste"/>
        <w:numPr>
          <w:ilvl w:val="0"/>
          <w:numId w:val="29"/>
        </w:numPr>
        <w:suppressAutoHyphens/>
        <w:spacing w:before="120" w:after="120"/>
        <w:jc w:val="both"/>
      </w:pPr>
      <w:r>
        <w:t>De l’assureur (adressé à l’établissement ou envoyé par l’établissement),</w:t>
      </w:r>
    </w:p>
    <w:p w:rsidR="00C026BD" w:rsidRDefault="00C026BD" w:rsidP="00B52D5B">
      <w:pPr>
        <w:pStyle w:val="Paragraphedeliste"/>
        <w:numPr>
          <w:ilvl w:val="0"/>
          <w:numId w:val="29"/>
        </w:numPr>
        <w:suppressAutoHyphens/>
        <w:spacing w:before="120" w:after="120"/>
        <w:jc w:val="both"/>
      </w:pPr>
      <w:r>
        <w:t>Du patient ou ayants droits adressé à l’établissement ou envoyé par l’établissement,</w:t>
      </w:r>
    </w:p>
    <w:p w:rsidR="00C026BD" w:rsidRDefault="00C026BD" w:rsidP="00B52D5B">
      <w:pPr>
        <w:pStyle w:val="Paragraphedeliste"/>
        <w:numPr>
          <w:ilvl w:val="0"/>
          <w:numId w:val="29"/>
        </w:numPr>
        <w:suppressAutoHyphens/>
        <w:spacing w:before="120" w:after="120"/>
        <w:jc w:val="both"/>
      </w:pPr>
      <w:r>
        <w:t>De l’avocat du patient ou de sa famille.</w:t>
      </w:r>
    </w:p>
    <w:p w:rsidR="007577DC" w:rsidRPr="0077305E" w:rsidRDefault="00B931E9" w:rsidP="00B52D5B">
      <w:pPr>
        <w:suppressAutoHyphens/>
        <w:spacing w:before="120" w:after="120"/>
        <w:jc w:val="both"/>
      </w:pPr>
      <w:r>
        <w:t xml:space="preserve">Le service achats </w:t>
      </w:r>
      <w:r w:rsidR="00AF5616">
        <w:t>marchés ouvre un dossier spécifique sur le serveur « achats-marchés », dossier « suivi assurance » pour sauvegarder les pièces et garder un historique.</w:t>
      </w:r>
    </w:p>
    <w:p w:rsidR="001C1F20" w:rsidRDefault="005057E5" w:rsidP="0037621D">
      <w:pPr>
        <w:pStyle w:val="Titre1"/>
      </w:pPr>
      <w:bookmarkStart w:id="38" w:name="_Toc511919724"/>
      <w:r>
        <w:t>DOCUMENTS LIES</w:t>
      </w:r>
      <w:bookmarkEnd w:id="38"/>
      <w:r w:rsidR="001C1F20" w:rsidRPr="00C77BA2">
        <w:t xml:space="preserve"> </w:t>
      </w:r>
    </w:p>
    <w:p w:rsidR="0060229D" w:rsidRDefault="006876D2" w:rsidP="00B52D5B">
      <w:pPr>
        <w:jc w:val="both"/>
      </w:pPr>
      <w:r w:rsidRPr="006876D2">
        <w:t>Néant</w:t>
      </w:r>
    </w:p>
    <w:p w:rsidR="00E23B6B" w:rsidRDefault="00E23B6B" w:rsidP="00E23B6B">
      <w:bookmarkStart w:id="39" w:name="_Toc482091973"/>
      <w:bookmarkStart w:id="40" w:name="_Toc482092004"/>
      <w:bookmarkStart w:id="41" w:name="_Toc482092046"/>
    </w:p>
    <w:p w:rsidR="00E23B6B" w:rsidRDefault="00E23B6B" w:rsidP="00E23B6B"/>
    <w:p w:rsidR="001C1F20" w:rsidRPr="00E23B6B" w:rsidRDefault="001C1F20" w:rsidP="00E23B6B">
      <w:pPr>
        <w:rPr>
          <w:b/>
          <w:color w:val="1F497D" w:themeColor="text2"/>
          <w:sz w:val="24"/>
        </w:rPr>
      </w:pPr>
      <w:r w:rsidRPr="00E23B6B">
        <w:rPr>
          <w:b/>
          <w:color w:val="1F497D" w:themeColor="text2"/>
          <w:sz w:val="24"/>
        </w:rPr>
        <w:t>ANNEXES</w:t>
      </w:r>
      <w:bookmarkEnd w:id="39"/>
      <w:bookmarkEnd w:id="40"/>
      <w:bookmarkEnd w:id="41"/>
    </w:p>
    <w:p w:rsidR="008F4133" w:rsidRDefault="000538D7" w:rsidP="00B52D5B">
      <w:pPr>
        <w:jc w:val="both"/>
      </w:pPr>
      <w:r>
        <w:t>Formulaire de déclaration</w:t>
      </w:r>
      <w:r w:rsidR="00DD54DA">
        <w:t xml:space="preserve"> Version 3</w:t>
      </w:r>
    </w:p>
    <w:p w:rsidR="00484EDD" w:rsidRDefault="00484EDD" w:rsidP="00B52D5B">
      <w:pPr>
        <w:rPr>
          <w:sz w:val="16"/>
        </w:rPr>
      </w:pPr>
    </w:p>
    <w:p w:rsidR="00484EDD" w:rsidRDefault="00484EDD" w:rsidP="00B52D5B"/>
    <w:p w:rsidR="00BE20E5" w:rsidRDefault="00BE20E5" w:rsidP="00B52D5B"/>
    <w:p w:rsidR="00BE20E5" w:rsidRDefault="00BE20E5" w:rsidP="00B52D5B"/>
    <w:p w:rsidR="00BE20E5" w:rsidRDefault="00BE20E5" w:rsidP="00B52D5B"/>
    <w:p w:rsidR="00484EDD" w:rsidRPr="006B0601" w:rsidRDefault="00484EDD" w:rsidP="00B52D5B"/>
    <w:sectPr w:rsidR="00484EDD" w:rsidRPr="006B0601" w:rsidSect="006A175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3403" w:right="849" w:bottom="1701" w:left="141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765C" w:rsidRDefault="00C0765C">
      <w:r>
        <w:separator/>
      </w:r>
    </w:p>
  </w:endnote>
  <w:endnote w:type="continuationSeparator" w:id="0">
    <w:p w:rsidR="00C0765C" w:rsidRDefault="00C076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1" w:fontKey="{68CD89D4-A656-43F6-BE54-7F739296F48D}"/>
    <w:embedBold r:id="rId2" w:fontKey="{D754653B-8984-4D08-8D26-EF2F03B361E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3B922D53-7FEF-46A7-9CEB-1A52DE8DF035}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  <w:embedRegular r:id="rId4" w:fontKey="{E220621C-83C4-433A-BCF7-28B092511D86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5" w:fontKey="{9D43EDC2-3DEA-438E-BE73-88F3B61C0F26}"/>
    <w:embedItalic r:id="rId6" w:fontKey="{E72ED991-6BC0-4C48-9CF9-77620A8AFD6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F5FA9582-19AB-465F-9694-2BAB9A7845E3}"/>
    <w:embedBold r:id="rId8" w:fontKey="{4B6E88B3-3F44-4BA7-BB40-2A09D9DA4886}"/>
  </w:font>
  <w:font w:name="Optimum"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23EC" w:rsidRDefault="000F23EC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01E" w:rsidRPr="008F4133" w:rsidRDefault="00A0401E" w:rsidP="008F4133">
    <w:pPr>
      <w:pStyle w:val="Pieddepage"/>
    </w:pPr>
    <w:r w:rsidRPr="008F4133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29373B" wp14:editId="1A38C6CD">
              <wp:simplePos x="0" y="0"/>
              <wp:positionH relativeFrom="column">
                <wp:align>center</wp:align>
              </wp:positionH>
              <wp:positionV relativeFrom="paragraph">
                <wp:posOffset>0</wp:posOffset>
              </wp:positionV>
              <wp:extent cx="6627495" cy="388620"/>
              <wp:effectExtent l="0" t="0" r="20955" b="11430"/>
              <wp:wrapNone/>
              <wp:docPr id="2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27495" cy="388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0401E" w:rsidRDefault="00A0401E" w:rsidP="008F4133">
                          <w:pPr>
                            <w:rPr>
                              <w:rFonts w:cs="Arial"/>
                            </w:rPr>
                          </w:pPr>
                          <w:r>
                            <w:rPr>
                              <w:rFonts w:cs="Arial"/>
                            </w:rPr>
                            <w:t xml:space="preserve">Mode opératoire : </w:t>
                          </w:r>
                          <w:r w:rsidRPr="004367B8">
                            <w:rPr>
                              <w:rFonts w:cs="Arial"/>
                            </w:rPr>
                            <w:t xml:space="preserve">Gestion des déclarations d’assurance en </w:t>
                          </w:r>
                          <w:r>
                            <w:rPr>
                              <w:rFonts w:cs="Arial"/>
                            </w:rPr>
                            <w:t>RC au courtier</w:t>
                          </w:r>
                          <w:r>
                            <w:rPr>
                              <w:rFonts w:cs="Arial"/>
                            </w:rPr>
                            <w:tab/>
                          </w:r>
                          <w:r>
                            <w:rPr>
                              <w:rFonts w:cs="Arial"/>
                            </w:rPr>
                            <w:tab/>
                          </w:r>
                          <w:r>
                            <w:rPr>
                              <w:rFonts w:cs="Arial"/>
                            </w:rPr>
                            <w:tab/>
                            <w:t xml:space="preserve">  S6.9.4</w:t>
                          </w:r>
                        </w:p>
                        <w:p w:rsidR="00A0401E" w:rsidRDefault="00A0401E" w:rsidP="008F4133">
                          <w:pPr>
                            <w:rPr>
                              <w:rFonts w:cs="Arial"/>
                            </w:rPr>
                          </w:pPr>
                          <w:r w:rsidRPr="00830914">
                            <w:rPr>
                              <w:rFonts w:cs="Arial"/>
                            </w:rPr>
                            <w:t xml:space="preserve">SIEGE UGECAMRA </w:t>
                          </w:r>
                          <w:r>
                            <w:rPr>
                              <w:rFonts w:cs="Arial"/>
                            </w:rPr>
                            <w:tab/>
                          </w:r>
                        </w:p>
                        <w:p w:rsidR="00A0401E" w:rsidRDefault="00A0401E" w:rsidP="008F4133">
                          <w:pPr>
                            <w:jc w:val="right"/>
                            <w:rPr>
                              <w:rFonts w:cs="Arial"/>
                            </w:rPr>
                          </w:pPr>
                          <w:r>
                            <w:rPr>
                              <w:rFonts w:cs="Arial"/>
                            </w:rPr>
                            <w:t>/   /V</w:t>
                          </w:r>
                        </w:p>
                        <w:p w:rsidR="00A0401E" w:rsidRDefault="00A0401E" w:rsidP="008F4133">
                          <w:pPr>
                            <w:jc w:val="right"/>
                            <w:rPr>
                              <w:rFonts w:cs="Arial"/>
                            </w:rPr>
                          </w:pPr>
                          <w:r>
                            <w:rPr>
                              <w:rFonts w:cs="Arial"/>
                            </w:rPr>
                            <w:t xml:space="preserve">/   /V </w:t>
                          </w:r>
                        </w:p>
                        <w:p w:rsidR="00A0401E" w:rsidRPr="00830914" w:rsidRDefault="00A0401E" w:rsidP="008F4133">
                          <w:pPr>
                            <w:jc w:val="center"/>
                            <w:rPr>
                              <w:rFonts w:cs="Arial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0;margin-top:0;width:521.85pt;height:30.6pt;z-index:25165926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">
              <v:textbox>
                <w:txbxContent>
                  <w:p w:rsidR="00A0401E" w:rsidRDefault="00A0401E" w:rsidP="008F4133">
                    <w:pPr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 xml:space="preserve">Mode opératoire : </w:t>
                    </w:r>
                    <w:r w:rsidRPr="004367B8">
                      <w:rPr>
                        <w:rFonts w:cs="Arial"/>
                      </w:rPr>
                      <w:t xml:space="preserve">Gestion des déclarations d’assurance en </w:t>
                    </w:r>
                    <w:r>
                      <w:rPr>
                        <w:rFonts w:cs="Arial"/>
                      </w:rPr>
                      <w:t>RC au courtier</w:t>
                    </w:r>
                    <w:r>
                      <w:rPr>
                        <w:rFonts w:cs="Arial"/>
                      </w:rPr>
                      <w:tab/>
                    </w:r>
                    <w:r>
                      <w:rPr>
                        <w:rFonts w:cs="Arial"/>
                      </w:rPr>
                      <w:tab/>
                    </w:r>
                    <w:r>
                      <w:rPr>
                        <w:rFonts w:cs="Arial"/>
                      </w:rPr>
                      <w:tab/>
                      <w:t xml:space="preserve">  S6.9.4</w:t>
                    </w:r>
                  </w:p>
                  <w:p w:rsidR="00A0401E" w:rsidRDefault="00A0401E" w:rsidP="008F4133">
                    <w:pPr>
                      <w:rPr>
                        <w:rFonts w:cs="Arial"/>
                      </w:rPr>
                    </w:pPr>
                    <w:r w:rsidRPr="00830914">
                      <w:rPr>
                        <w:rFonts w:cs="Arial"/>
                      </w:rPr>
                      <w:t xml:space="preserve">SIEGE UGECAMRA </w:t>
                    </w:r>
                    <w:r>
                      <w:rPr>
                        <w:rFonts w:cs="Arial"/>
                      </w:rPr>
                      <w:tab/>
                    </w:r>
                  </w:p>
                  <w:p w:rsidR="00A0401E" w:rsidRDefault="00A0401E" w:rsidP="008F4133">
                    <w:pPr>
                      <w:jc w:val="right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>/   /V</w:t>
                    </w:r>
                  </w:p>
                  <w:p w:rsidR="00A0401E" w:rsidRDefault="00A0401E" w:rsidP="008F4133">
                    <w:pPr>
                      <w:jc w:val="right"/>
                      <w:rPr>
                        <w:rFonts w:cs="Arial"/>
                      </w:rPr>
                    </w:pPr>
                    <w:r>
                      <w:rPr>
                        <w:rFonts w:cs="Arial"/>
                      </w:rPr>
                      <w:t xml:space="preserve">/   /V </w:t>
                    </w:r>
                  </w:p>
                  <w:p w:rsidR="00A0401E" w:rsidRPr="00830914" w:rsidRDefault="00A0401E" w:rsidP="008F4133">
                    <w:pPr>
                      <w:jc w:val="center"/>
                      <w:rPr>
                        <w:rFonts w:cs="Arial"/>
                      </w:rPr>
                    </w:pPr>
                  </w:p>
                </w:txbxContent>
              </v:textbox>
            </v:shape>
          </w:pict>
        </mc:Fallback>
      </mc:AlternateContent>
    </w:r>
    <w:r w:rsidRPr="008F4133">
      <w:tab/>
    </w:r>
    <w:r w:rsidRPr="008F4133">
      <w:tab/>
      <w:t xml:space="preserve">Indexation </w:t>
    </w:r>
    <w:proofErr w:type="spellStart"/>
    <w:r w:rsidRPr="008F4133">
      <w:t>docuement</w:t>
    </w:r>
    <w:proofErr w:type="spellEnd"/>
  </w:p>
  <w:p w:rsidR="00A0401E" w:rsidRDefault="00A0401E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23EC" w:rsidRDefault="000F23E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765C" w:rsidRDefault="00C0765C">
      <w:r>
        <w:separator/>
      </w:r>
    </w:p>
  </w:footnote>
  <w:footnote w:type="continuationSeparator" w:id="0">
    <w:p w:rsidR="00C0765C" w:rsidRDefault="00C076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23EC" w:rsidRDefault="000F23EC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479" w:type="dxa"/>
      <w:tblInd w:w="-47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950"/>
      <w:gridCol w:w="5760"/>
      <w:gridCol w:w="1753"/>
      <w:gridCol w:w="16"/>
    </w:tblGrid>
    <w:tr w:rsidR="00A0401E" w:rsidRPr="0077305E" w:rsidTr="00E9453A">
      <w:trPr>
        <w:trHeight w:val="709"/>
      </w:trPr>
      <w:tc>
        <w:tcPr>
          <w:tcW w:w="2950" w:type="dxa"/>
        </w:tcPr>
        <w:p w:rsidR="00A0401E" w:rsidRPr="0077305E" w:rsidRDefault="00A0401E" w:rsidP="00E9453A">
          <w:pPr>
            <w:pStyle w:val="En-tte"/>
            <w:ind w:left="-108" w:right="-822"/>
            <w:rPr>
              <w:rFonts w:cs="Arial"/>
            </w:rPr>
          </w:pPr>
          <w:r>
            <w:rPr>
              <w:rFonts w:cs="Arial"/>
              <w:noProof/>
            </w:rPr>
            <w:drawing>
              <wp:inline distT="0" distB="0" distL="0" distR="0" wp14:anchorId="01B59C51" wp14:editId="2F3A7F15">
                <wp:extent cx="1828800" cy="590550"/>
                <wp:effectExtent l="0" t="0" r="0" b="0"/>
                <wp:docPr id="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288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60" w:type="dxa"/>
        </w:tcPr>
        <w:p w:rsidR="00A0401E" w:rsidRPr="0077305E" w:rsidRDefault="00A0401E" w:rsidP="00E9453A">
          <w:pPr>
            <w:spacing w:before="480"/>
            <w:ind w:left="-108"/>
            <w:jc w:val="center"/>
            <w:rPr>
              <w:rFonts w:cs="Arial"/>
              <w:color w:val="000080"/>
              <w:sz w:val="28"/>
            </w:rPr>
          </w:pPr>
          <w:r w:rsidRPr="0077305E">
            <w:rPr>
              <w:rFonts w:cs="Arial"/>
              <w:color w:val="000080"/>
              <w:sz w:val="28"/>
            </w:rPr>
            <w:t>UGECAM</w:t>
          </w:r>
          <w:r>
            <w:rPr>
              <w:rFonts w:cs="Arial"/>
              <w:color w:val="000080"/>
              <w:sz w:val="28"/>
            </w:rPr>
            <w:t xml:space="preserve"> </w:t>
          </w:r>
          <w:r w:rsidRPr="0077305E">
            <w:rPr>
              <w:rFonts w:cs="Arial"/>
              <w:color w:val="000080"/>
              <w:sz w:val="28"/>
            </w:rPr>
            <w:t>R</w:t>
          </w:r>
          <w:r>
            <w:rPr>
              <w:rFonts w:cs="Arial"/>
              <w:color w:val="000080"/>
              <w:sz w:val="28"/>
            </w:rPr>
            <w:t xml:space="preserve">hône </w:t>
          </w:r>
          <w:r w:rsidRPr="0077305E">
            <w:rPr>
              <w:rFonts w:cs="Arial"/>
              <w:color w:val="000080"/>
              <w:sz w:val="28"/>
            </w:rPr>
            <w:t>A</w:t>
          </w:r>
          <w:r>
            <w:rPr>
              <w:rFonts w:cs="Arial"/>
              <w:color w:val="000080"/>
              <w:sz w:val="28"/>
            </w:rPr>
            <w:t>lpes</w:t>
          </w:r>
        </w:p>
      </w:tc>
      <w:tc>
        <w:tcPr>
          <w:tcW w:w="1769" w:type="dxa"/>
          <w:gridSpan w:val="2"/>
        </w:tcPr>
        <w:p w:rsidR="00A0401E" w:rsidRPr="0077305E" w:rsidRDefault="00A0401E" w:rsidP="00E9453A">
          <w:pPr>
            <w:spacing w:before="480"/>
            <w:ind w:left="-108"/>
            <w:jc w:val="center"/>
            <w:rPr>
              <w:rFonts w:cs="Arial"/>
            </w:rPr>
          </w:pPr>
          <w:r>
            <w:rPr>
              <w:rStyle w:val="Numrodepage"/>
              <w:rFonts w:cs="Arial"/>
            </w:rPr>
            <w:t xml:space="preserve">Page </w:t>
          </w:r>
          <w:r w:rsidRPr="0077305E">
            <w:rPr>
              <w:rStyle w:val="Numrodepage"/>
              <w:rFonts w:cs="Arial"/>
            </w:rPr>
            <w:fldChar w:fldCharType="begin"/>
          </w:r>
          <w:r w:rsidRPr="0077305E">
            <w:rPr>
              <w:rStyle w:val="Numrodepage"/>
              <w:rFonts w:cs="Arial"/>
            </w:rPr>
            <w:instrText xml:space="preserve"> PAGE </w:instrText>
          </w:r>
          <w:r w:rsidRPr="0077305E">
            <w:rPr>
              <w:rStyle w:val="Numrodepage"/>
              <w:rFonts w:cs="Arial"/>
            </w:rPr>
            <w:fldChar w:fldCharType="separate"/>
          </w:r>
          <w:r w:rsidR="00664B36">
            <w:rPr>
              <w:rStyle w:val="Numrodepage"/>
              <w:rFonts w:cs="Arial"/>
              <w:noProof/>
            </w:rPr>
            <w:t>3</w:t>
          </w:r>
          <w:r w:rsidRPr="0077305E">
            <w:rPr>
              <w:rStyle w:val="Numrodepage"/>
              <w:rFonts w:cs="Arial"/>
            </w:rPr>
            <w:fldChar w:fldCharType="end"/>
          </w:r>
          <w:r>
            <w:rPr>
              <w:rStyle w:val="Numrodepage"/>
              <w:rFonts w:cs="Arial"/>
            </w:rPr>
            <w:t>/</w:t>
          </w:r>
          <w:r>
            <w:rPr>
              <w:rStyle w:val="Numrodepage"/>
              <w:rFonts w:cs="Arial"/>
            </w:rPr>
            <w:fldChar w:fldCharType="begin"/>
          </w:r>
          <w:r>
            <w:rPr>
              <w:rStyle w:val="Numrodepage"/>
              <w:rFonts w:cs="Arial"/>
            </w:rPr>
            <w:instrText xml:space="preserve"> NUMPAGES  \* Arabic  \* MERGEFORMAT </w:instrText>
          </w:r>
          <w:r>
            <w:rPr>
              <w:rStyle w:val="Numrodepage"/>
              <w:rFonts w:cs="Arial"/>
            </w:rPr>
            <w:fldChar w:fldCharType="separate"/>
          </w:r>
          <w:r w:rsidR="00664B36">
            <w:rPr>
              <w:rStyle w:val="Numrodepage"/>
              <w:rFonts w:cs="Arial"/>
              <w:noProof/>
            </w:rPr>
            <w:t>10</w:t>
          </w:r>
          <w:r>
            <w:rPr>
              <w:rStyle w:val="Numrodepage"/>
              <w:rFonts w:cs="Arial"/>
            </w:rPr>
            <w:fldChar w:fldCharType="end"/>
          </w:r>
        </w:p>
      </w:tc>
    </w:tr>
    <w:tr w:rsidR="00A0401E" w:rsidRPr="0077305E" w:rsidTr="00DF1A11">
      <w:trPr>
        <w:gridAfter w:val="1"/>
        <w:wAfter w:w="16" w:type="dxa"/>
        <w:trHeight w:val="651"/>
      </w:trPr>
      <w:tc>
        <w:tcPr>
          <w:tcW w:w="10463" w:type="dxa"/>
          <w:gridSpan w:val="3"/>
          <w:vAlign w:val="center"/>
        </w:tcPr>
        <w:p w:rsidR="00A0401E" w:rsidRDefault="00A0401E" w:rsidP="0039758E">
          <w:pPr>
            <w:pStyle w:val="En-tte"/>
            <w:jc w:val="center"/>
            <w:rPr>
              <w:rFonts w:cs="Arial"/>
              <w:sz w:val="28"/>
            </w:rPr>
          </w:pPr>
          <w:r>
            <w:rPr>
              <w:rFonts w:cs="Arial"/>
              <w:sz w:val="28"/>
            </w:rPr>
            <w:t>PROCESSUS SUPPORTS / S6 ACHATS</w:t>
          </w:r>
        </w:p>
        <w:p w:rsidR="00A0401E" w:rsidRPr="00D5119B" w:rsidRDefault="00A0401E" w:rsidP="0039758E">
          <w:pPr>
            <w:pStyle w:val="En-tte"/>
            <w:jc w:val="center"/>
            <w:rPr>
              <w:rFonts w:cs="Arial"/>
              <w:sz w:val="32"/>
              <w:szCs w:val="32"/>
            </w:rPr>
          </w:pPr>
          <w:r>
            <w:rPr>
              <w:rFonts w:cs="Arial"/>
              <w:sz w:val="28"/>
            </w:rPr>
            <w:t>MODE OPERATOIRE</w:t>
          </w:r>
        </w:p>
      </w:tc>
    </w:tr>
    <w:tr w:rsidR="00A0401E" w:rsidRPr="0077305E" w:rsidTr="00E9453A">
      <w:trPr>
        <w:gridAfter w:val="1"/>
        <w:wAfter w:w="16" w:type="dxa"/>
        <w:trHeight w:val="262"/>
      </w:trPr>
      <w:tc>
        <w:tcPr>
          <w:tcW w:w="10463" w:type="dxa"/>
          <w:gridSpan w:val="3"/>
        </w:tcPr>
        <w:p w:rsidR="00E56EAD" w:rsidRDefault="00A0401E" w:rsidP="00E9453A">
          <w:pPr>
            <w:pStyle w:val="En-tte"/>
            <w:jc w:val="center"/>
            <w:rPr>
              <w:rFonts w:cs="Arial"/>
              <w:b/>
              <w:color w:val="C00000"/>
              <w:sz w:val="32"/>
              <w:szCs w:val="32"/>
            </w:rPr>
          </w:pPr>
          <w:r>
            <w:rPr>
              <w:rFonts w:cs="Arial"/>
              <w:b/>
              <w:color w:val="C00000"/>
              <w:sz w:val="32"/>
              <w:szCs w:val="32"/>
            </w:rPr>
            <w:t xml:space="preserve">Gestion des déclarations d’assurance </w:t>
          </w:r>
        </w:p>
        <w:p w:rsidR="00A0401E" w:rsidRDefault="00A0401E" w:rsidP="00E9453A">
          <w:pPr>
            <w:pStyle w:val="En-tte"/>
            <w:jc w:val="center"/>
            <w:rPr>
              <w:rFonts w:cs="Arial"/>
              <w:b/>
              <w:color w:val="C00000"/>
              <w:sz w:val="32"/>
              <w:szCs w:val="32"/>
            </w:rPr>
          </w:pPr>
          <w:r>
            <w:rPr>
              <w:rFonts w:cs="Arial"/>
              <w:b/>
              <w:color w:val="C00000"/>
              <w:sz w:val="32"/>
              <w:szCs w:val="32"/>
            </w:rPr>
            <w:t xml:space="preserve">en responsabilité civile </w:t>
          </w:r>
          <w:r w:rsidR="00E56EAD">
            <w:rPr>
              <w:rFonts w:cs="Arial"/>
              <w:b/>
              <w:color w:val="C00000"/>
              <w:sz w:val="32"/>
              <w:szCs w:val="32"/>
            </w:rPr>
            <w:t>(</w:t>
          </w:r>
          <w:r w:rsidR="000F23EC">
            <w:rPr>
              <w:rFonts w:cs="Arial"/>
              <w:b/>
              <w:color w:val="C00000"/>
              <w:sz w:val="32"/>
              <w:szCs w:val="32"/>
            </w:rPr>
            <w:t>médicale</w:t>
          </w:r>
          <w:r w:rsidR="00E56EAD">
            <w:rPr>
              <w:rFonts w:cs="Arial"/>
              <w:b/>
              <w:color w:val="C00000"/>
              <w:sz w:val="32"/>
              <w:szCs w:val="32"/>
            </w:rPr>
            <w:t>)</w:t>
          </w:r>
        </w:p>
        <w:p w:rsidR="00A0401E" w:rsidRPr="007949B2" w:rsidRDefault="00A0401E" w:rsidP="00E9453A">
          <w:pPr>
            <w:pStyle w:val="En-tte"/>
            <w:jc w:val="center"/>
            <w:rPr>
              <w:rFonts w:cs="Arial"/>
              <w:b/>
              <w:sz w:val="32"/>
              <w:szCs w:val="32"/>
            </w:rPr>
          </w:pPr>
          <w:r>
            <w:rPr>
              <w:rFonts w:cs="Arial"/>
              <w:b/>
              <w:color w:val="C00000"/>
              <w:sz w:val="32"/>
              <w:szCs w:val="32"/>
            </w:rPr>
            <w:t>auprès du courtier</w:t>
          </w:r>
        </w:p>
      </w:tc>
    </w:tr>
  </w:tbl>
  <w:p w:rsidR="00A0401E" w:rsidRPr="0077305E" w:rsidRDefault="00A0401E" w:rsidP="008B1145">
    <w:pPr>
      <w:pStyle w:val="En-tte"/>
      <w:jc w:val="right"/>
      <w:rPr>
        <w:rFonts w:cs="Arial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23EC" w:rsidRDefault="000F23EC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D"/>
    <w:multiLevelType w:val="singleLevel"/>
    <w:tmpl w:val="ADCAA2B8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>
    <w:nsid w:val="FFFFFF83"/>
    <w:multiLevelType w:val="singleLevel"/>
    <w:tmpl w:val="FC70D9E2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>
    <w:nsid w:val="FFFFFF89"/>
    <w:multiLevelType w:val="singleLevel"/>
    <w:tmpl w:val="68D652BE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3FD3F65"/>
    <w:multiLevelType w:val="singleLevel"/>
    <w:tmpl w:val="A4F28AA0"/>
    <w:lvl w:ilvl="0">
      <w:start w:val="1"/>
      <w:numFmt w:val="bullet"/>
      <w:pStyle w:val="enumeration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065F1E44"/>
    <w:multiLevelType w:val="hybridMultilevel"/>
    <w:tmpl w:val="A9244B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6CD20AC"/>
    <w:multiLevelType w:val="hybridMultilevel"/>
    <w:tmpl w:val="4950D0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687518"/>
    <w:multiLevelType w:val="hybridMultilevel"/>
    <w:tmpl w:val="5AEC7A98"/>
    <w:lvl w:ilvl="0" w:tplc="8A0C85EA">
      <w:start w:val="1"/>
      <w:numFmt w:val="upperRoman"/>
      <w:pStyle w:val="Titre1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1B05262"/>
    <w:multiLevelType w:val="hybridMultilevel"/>
    <w:tmpl w:val="90AA77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8775C0"/>
    <w:multiLevelType w:val="hybridMultilevel"/>
    <w:tmpl w:val="19E028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897BDD"/>
    <w:multiLevelType w:val="hybridMultilevel"/>
    <w:tmpl w:val="1ED8C9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F053F8"/>
    <w:multiLevelType w:val="hybridMultilevel"/>
    <w:tmpl w:val="4042B2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1CC48C0"/>
    <w:multiLevelType w:val="singleLevel"/>
    <w:tmpl w:val="CFEE69A0"/>
    <w:lvl w:ilvl="0">
      <w:start w:val="1"/>
      <w:numFmt w:val="bullet"/>
      <w:pStyle w:val="enumeration3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2">
    <w:nsid w:val="23A360AD"/>
    <w:multiLevelType w:val="hybridMultilevel"/>
    <w:tmpl w:val="54A4A8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6B10BF4"/>
    <w:multiLevelType w:val="hybridMultilevel"/>
    <w:tmpl w:val="7C0C3E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894773A"/>
    <w:multiLevelType w:val="hybridMultilevel"/>
    <w:tmpl w:val="66C03C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BE9510A"/>
    <w:multiLevelType w:val="hybridMultilevel"/>
    <w:tmpl w:val="586CBA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ECA3B10"/>
    <w:multiLevelType w:val="hybridMultilevel"/>
    <w:tmpl w:val="3BDE1A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A256426"/>
    <w:multiLevelType w:val="hybridMultilevel"/>
    <w:tmpl w:val="ABD0F3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1DD7E5F"/>
    <w:multiLevelType w:val="hybridMultilevel"/>
    <w:tmpl w:val="93E8A5A0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>
    <w:nsid w:val="424F137F"/>
    <w:multiLevelType w:val="hybridMultilevel"/>
    <w:tmpl w:val="95B4AE9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CC2844"/>
    <w:multiLevelType w:val="singleLevel"/>
    <w:tmpl w:val="87E4D7BC"/>
    <w:lvl w:ilvl="0">
      <w:start w:val="13"/>
      <w:numFmt w:val="bullet"/>
      <w:pStyle w:val="enumeration2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1">
    <w:nsid w:val="48E40E72"/>
    <w:multiLevelType w:val="hybridMultilevel"/>
    <w:tmpl w:val="C4A0CC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913003"/>
    <w:multiLevelType w:val="hybridMultilevel"/>
    <w:tmpl w:val="3D9032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C231128"/>
    <w:multiLevelType w:val="hybridMultilevel"/>
    <w:tmpl w:val="D9E492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4AE59E1"/>
    <w:multiLevelType w:val="hybridMultilevel"/>
    <w:tmpl w:val="B5306E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8784B74"/>
    <w:multiLevelType w:val="hybridMultilevel"/>
    <w:tmpl w:val="2F2620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7736C83"/>
    <w:multiLevelType w:val="hybridMultilevel"/>
    <w:tmpl w:val="A8A69246"/>
    <w:lvl w:ilvl="0" w:tplc="2E2C94C2">
      <w:start w:val="1"/>
      <w:numFmt w:val="decimal"/>
      <w:pStyle w:val="Titre2"/>
      <w:lvlText w:val="%1."/>
      <w:lvlJc w:val="left"/>
      <w:pPr>
        <w:ind w:left="720" w:hanging="360"/>
      </w:pPr>
    </w:lvl>
    <w:lvl w:ilvl="1" w:tplc="1EA885D2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1A134B"/>
    <w:multiLevelType w:val="hybridMultilevel"/>
    <w:tmpl w:val="D1401F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2E045A"/>
    <w:multiLevelType w:val="singleLevel"/>
    <w:tmpl w:val="2926DDA6"/>
    <w:lvl w:ilvl="0">
      <w:start w:val="1"/>
      <w:numFmt w:val="bullet"/>
      <w:pStyle w:val="tableauliste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</w:abstractNum>
  <w:num w:numId="1">
    <w:abstractNumId w:val="28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20"/>
  </w:num>
  <w:num w:numId="7">
    <w:abstractNumId w:val="11"/>
  </w:num>
  <w:num w:numId="8">
    <w:abstractNumId w:val="6"/>
  </w:num>
  <w:num w:numId="9">
    <w:abstractNumId w:val="22"/>
  </w:num>
  <w:num w:numId="10">
    <w:abstractNumId w:val="25"/>
  </w:num>
  <w:num w:numId="11">
    <w:abstractNumId w:val="19"/>
  </w:num>
  <w:num w:numId="12">
    <w:abstractNumId w:val="26"/>
  </w:num>
  <w:num w:numId="13">
    <w:abstractNumId w:val="12"/>
  </w:num>
  <w:num w:numId="14">
    <w:abstractNumId w:val="18"/>
  </w:num>
  <w:num w:numId="15">
    <w:abstractNumId w:val="26"/>
    <w:lvlOverride w:ilvl="0">
      <w:startOverride w:val="1"/>
    </w:lvlOverride>
  </w:num>
  <w:num w:numId="16">
    <w:abstractNumId w:val="8"/>
  </w:num>
  <w:num w:numId="17">
    <w:abstractNumId w:val="13"/>
  </w:num>
  <w:num w:numId="18">
    <w:abstractNumId w:val="10"/>
  </w:num>
  <w:num w:numId="19">
    <w:abstractNumId w:val="24"/>
  </w:num>
  <w:num w:numId="20">
    <w:abstractNumId w:val="26"/>
    <w:lvlOverride w:ilvl="0">
      <w:startOverride w:val="1"/>
    </w:lvlOverride>
  </w:num>
  <w:num w:numId="21">
    <w:abstractNumId w:val="4"/>
  </w:num>
  <w:num w:numId="22">
    <w:abstractNumId w:val="23"/>
  </w:num>
  <w:num w:numId="23">
    <w:abstractNumId w:val="5"/>
  </w:num>
  <w:num w:numId="24">
    <w:abstractNumId w:val="15"/>
  </w:num>
  <w:num w:numId="25">
    <w:abstractNumId w:val="16"/>
  </w:num>
  <w:num w:numId="26">
    <w:abstractNumId w:val="26"/>
    <w:lvlOverride w:ilvl="0">
      <w:startOverride w:val="1"/>
    </w:lvlOverride>
  </w:num>
  <w:num w:numId="27">
    <w:abstractNumId w:val="7"/>
  </w:num>
  <w:num w:numId="28">
    <w:abstractNumId w:val="14"/>
  </w:num>
  <w:num w:numId="29">
    <w:abstractNumId w:val="9"/>
  </w:num>
  <w:num w:numId="30">
    <w:abstractNumId w:val="17"/>
  </w:num>
  <w:num w:numId="31">
    <w:abstractNumId w:val="21"/>
  </w:num>
  <w:num w:numId="32">
    <w:abstractNumId w:val="27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activeWritingStyle w:appName="MSWord" w:lang="fr-FR" w:vendorID="9" w:dllVersion="512" w:checkStyle="1"/>
  <w:proofState w:spelling="clean" w:grammar="clean"/>
  <w:attachedTemplate r:id="rId1"/>
  <w:defaultTabStop w:val="709"/>
  <w:autoHyphenation/>
  <w:consecutiveHyphenLimit w:val="2"/>
  <w:hyphenationZone w:val="340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ffe6cd,#e5eeff,#ffefff,#cddfff,#1b67ff,#4757f1,#afcaff,#339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703B"/>
    <w:rsid w:val="000048A9"/>
    <w:rsid w:val="00004975"/>
    <w:rsid w:val="00010F26"/>
    <w:rsid w:val="00011C4D"/>
    <w:rsid w:val="0001488A"/>
    <w:rsid w:val="00016428"/>
    <w:rsid w:val="000238B1"/>
    <w:rsid w:val="00025457"/>
    <w:rsid w:val="000260C7"/>
    <w:rsid w:val="00050E08"/>
    <w:rsid w:val="000538D7"/>
    <w:rsid w:val="000732FB"/>
    <w:rsid w:val="00086727"/>
    <w:rsid w:val="0009232D"/>
    <w:rsid w:val="00094405"/>
    <w:rsid w:val="000E042B"/>
    <w:rsid w:val="000F23EC"/>
    <w:rsid w:val="000F426E"/>
    <w:rsid w:val="00102069"/>
    <w:rsid w:val="00134898"/>
    <w:rsid w:val="00150F66"/>
    <w:rsid w:val="001559F4"/>
    <w:rsid w:val="001618BC"/>
    <w:rsid w:val="0018684A"/>
    <w:rsid w:val="00192EB1"/>
    <w:rsid w:val="001B54E2"/>
    <w:rsid w:val="001C1F20"/>
    <w:rsid w:val="001F6FED"/>
    <w:rsid w:val="0020686B"/>
    <w:rsid w:val="00210B58"/>
    <w:rsid w:val="00212181"/>
    <w:rsid w:val="00213B31"/>
    <w:rsid w:val="002310CD"/>
    <w:rsid w:val="00232045"/>
    <w:rsid w:val="00236E5A"/>
    <w:rsid w:val="002479EF"/>
    <w:rsid w:val="00257587"/>
    <w:rsid w:val="00283634"/>
    <w:rsid w:val="0028406F"/>
    <w:rsid w:val="00285AE8"/>
    <w:rsid w:val="002B075E"/>
    <w:rsid w:val="002B7256"/>
    <w:rsid w:val="002C5513"/>
    <w:rsid w:val="002C778A"/>
    <w:rsid w:val="002D1B61"/>
    <w:rsid w:val="002E11E4"/>
    <w:rsid w:val="002F5FB7"/>
    <w:rsid w:val="002F6022"/>
    <w:rsid w:val="00311112"/>
    <w:rsid w:val="00346948"/>
    <w:rsid w:val="00357C06"/>
    <w:rsid w:val="0037621D"/>
    <w:rsid w:val="00381DB7"/>
    <w:rsid w:val="00386D02"/>
    <w:rsid w:val="00393714"/>
    <w:rsid w:val="0039758E"/>
    <w:rsid w:val="003A2A19"/>
    <w:rsid w:val="003B69E6"/>
    <w:rsid w:val="003D2DC5"/>
    <w:rsid w:val="003F18F6"/>
    <w:rsid w:val="003F2E75"/>
    <w:rsid w:val="003F5359"/>
    <w:rsid w:val="003F63E5"/>
    <w:rsid w:val="004010E7"/>
    <w:rsid w:val="00407106"/>
    <w:rsid w:val="00416B03"/>
    <w:rsid w:val="0043338F"/>
    <w:rsid w:val="004367B8"/>
    <w:rsid w:val="004616FF"/>
    <w:rsid w:val="004730E6"/>
    <w:rsid w:val="00482FE9"/>
    <w:rsid w:val="00484DAD"/>
    <w:rsid w:val="00484EDD"/>
    <w:rsid w:val="00486518"/>
    <w:rsid w:val="004C3258"/>
    <w:rsid w:val="004C62AB"/>
    <w:rsid w:val="004D3CB2"/>
    <w:rsid w:val="004D62E6"/>
    <w:rsid w:val="004E22A1"/>
    <w:rsid w:val="004E26A4"/>
    <w:rsid w:val="004E4B74"/>
    <w:rsid w:val="004F0679"/>
    <w:rsid w:val="005057E5"/>
    <w:rsid w:val="00517B43"/>
    <w:rsid w:val="00520A82"/>
    <w:rsid w:val="00542BFF"/>
    <w:rsid w:val="0054317F"/>
    <w:rsid w:val="005475E7"/>
    <w:rsid w:val="005815E1"/>
    <w:rsid w:val="005A1E68"/>
    <w:rsid w:val="005B7366"/>
    <w:rsid w:val="005C58F7"/>
    <w:rsid w:val="005E4AC8"/>
    <w:rsid w:val="005E5129"/>
    <w:rsid w:val="005E62D6"/>
    <w:rsid w:val="005F39EB"/>
    <w:rsid w:val="005F71E5"/>
    <w:rsid w:val="0060229D"/>
    <w:rsid w:val="00602B30"/>
    <w:rsid w:val="00615206"/>
    <w:rsid w:val="006300B4"/>
    <w:rsid w:val="0064464C"/>
    <w:rsid w:val="00664B36"/>
    <w:rsid w:val="00673DAD"/>
    <w:rsid w:val="00677792"/>
    <w:rsid w:val="006876D2"/>
    <w:rsid w:val="00696158"/>
    <w:rsid w:val="006A175C"/>
    <w:rsid w:val="006B0601"/>
    <w:rsid w:val="006B788B"/>
    <w:rsid w:val="006C2C9F"/>
    <w:rsid w:val="006E557C"/>
    <w:rsid w:val="006E664C"/>
    <w:rsid w:val="006F3233"/>
    <w:rsid w:val="00701AB6"/>
    <w:rsid w:val="007058CC"/>
    <w:rsid w:val="00714BF5"/>
    <w:rsid w:val="00717D1E"/>
    <w:rsid w:val="00734CD7"/>
    <w:rsid w:val="00747A9D"/>
    <w:rsid w:val="007577DC"/>
    <w:rsid w:val="0077305E"/>
    <w:rsid w:val="007901BE"/>
    <w:rsid w:val="00797AA2"/>
    <w:rsid w:val="007C3F29"/>
    <w:rsid w:val="007C4799"/>
    <w:rsid w:val="007C703B"/>
    <w:rsid w:val="007E7EBE"/>
    <w:rsid w:val="00815D7A"/>
    <w:rsid w:val="00826ED7"/>
    <w:rsid w:val="00830914"/>
    <w:rsid w:val="00841E46"/>
    <w:rsid w:val="0085390B"/>
    <w:rsid w:val="008632A9"/>
    <w:rsid w:val="00864103"/>
    <w:rsid w:val="0088506A"/>
    <w:rsid w:val="008A1B9F"/>
    <w:rsid w:val="008A4456"/>
    <w:rsid w:val="008B1145"/>
    <w:rsid w:val="008C084E"/>
    <w:rsid w:val="008D364C"/>
    <w:rsid w:val="008F2AAD"/>
    <w:rsid w:val="008F4133"/>
    <w:rsid w:val="00910EA1"/>
    <w:rsid w:val="00923E69"/>
    <w:rsid w:val="0093326B"/>
    <w:rsid w:val="009361A6"/>
    <w:rsid w:val="009548B4"/>
    <w:rsid w:val="0097355A"/>
    <w:rsid w:val="0097767E"/>
    <w:rsid w:val="00992B88"/>
    <w:rsid w:val="00993D5F"/>
    <w:rsid w:val="009A1362"/>
    <w:rsid w:val="009A70D7"/>
    <w:rsid w:val="009C0ED0"/>
    <w:rsid w:val="009C37C5"/>
    <w:rsid w:val="009D0F5E"/>
    <w:rsid w:val="009E4352"/>
    <w:rsid w:val="009F3542"/>
    <w:rsid w:val="00A0401E"/>
    <w:rsid w:val="00A42AAF"/>
    <w:rsid w:val="00A51060"/>
    <w:rsid w:val="00A52FF2"/>
    <w:rsid w:val="00A6738A"/>
    <w:rsid w:val="00A72459"/>
    <w:rsid w:val="00A81479"/>
    <w:rsid w:val="00A81C78"/>
    <w:rsid w:val="00A90151"/>
    <w:rsid w:val="00A902CA"/>
    <w:rsid w:val="00A95C71"/>
    <w:rsid w:val="00AB255C"/>
    <w:rsid w:val="00AB6648"/>
    <w:rsid w:val="00AC22E6"/>
    <w:rsid w:val="00AD5B65"/>
    <w:rsid w:val="00AE594C"/>
    <w:rsid w:val="00AF5616"/>
    <w:rsid w:val="00B028A0"/>
    <w:rsid w:val="00B1206E"/>
    <w:rsid w:val="00B15972"/>
    <w:rsid w:val="00B22CB2"/>
    <w:rsid w:val="00B24BAB"/>
    <w:rsid w:val="00B41FCB"/>
    <w:rsid w:val="00B47074"/>
    <w:rsid w:val="00B52D5B"/>
    <w:rsid w:val="00B53D2E"/>
    <w:rsid w:val="00B557D6"/>
    <w:rsid w:val="00B6160B"/>
    <w:rsid w:val="00B819E4"/>
    <w:rsid w:val="00B931E9"/>
    <w:rsid w:val="00BB7FF0"/>
    <w:rsid w:val="00BC099D"/>
    <w:rsid w:val="00BC5EFB"/>
    <w:rsid w:val="00BE20E5"/>
    <w:rsid w:val="00C026BD"/>
    <w:rsid w:val="00C0765C"/>
    <w:rsid w:val="00C17C30"/>
    <w:rsid w:val="00C30790"/>
    <w:rsid w:val="00C32CBB"/>
    <w:rsid w:val="00C533E1"/>
    <w:rsid w:val="00C740AB"/>
    <w:rsid w:val="00C77BA2"/>
    <w:rsid w:val="00C81BB4"/>
    <w:rsid w:val="00CA296E"/>
    <w:rsid w:val="00CB3CE8"/>
    <w:rsid w:val="00CB6000"/>
    <w:rsid w:val="00CD2771"/>
    <w:rsid w:val="00CD47F3"/>
    <w:rsid w:val="00D03D6F"/>
    <w:rsid w:val="00D05010"/>
    <w:rsid w:val="00D15483"/>
    <w:rsid w:val="00D20225"/>
    <w:rsid w:val="00D23E82"/>
    <w:rsid w:val="00D307D7"/>
    <w:rsid w:val="00D5119B"/>
    <w:rsid w:val="00D60C4F"/>
    <w:rsid w:val="00D62D59"/>
    <w:rsid w:val="00D71D7A"/>
    <w:rsid w:val="00D74B84"/>
    <w:rsid w:val="00D80DCE"/>
    <w:rsid w:val="00D8726E"/>
    <w:rsid w:val="00D940E0"/>
    <w:rsid w:val="00D96CDC"/>
    <w:rsid w:val="00DA403A"/>
    <w:rsid w:val="00DC35C9"/>
    <w:rsid w:val="00DC3E0B"/>
    <w:rsid w:val="00DC552A"/>
    <w:rsid w:val="00DC624B"/>
    <w:rsid w:val="00DC7603"/>
    <w:rsid w:val="00DD3891"/>
    <w:rsid w:val="00DD54DA"/>
    <w:rsid w:val="00DF1A11"/>
    <w:rsid w:val="00E04B26"/>
    <w:rsid w:val="00E04F3B"/>
    <w:rsid w:val="00E15BBF"/>
    <w:rsid w:val="00E23B6B"/>
    <w:rsid w:val="00E278CC"/>
    <w:rsid w:val="00E33BB1"/>
    <w:rsid w:val="00E36317"/>
    <w:rsid w:val="00E56EAD"/>
    <w:rsid w:val="00E9453A"/>
    <w:rsid w:val="00EC3D31"/>
    <w:rsid w:val="00EC4056"/>
    <w:rsid w:val="00EC4F91"/>
    <w:rsid w:val="00EE4368"/>
    <w:rsid w:val="00EF2AF3"/>
    <w:rsid w:val="00EF37C0"/>
    <w:rsid w:val="00EF4CEC"/>
    <w:rsid w:val="00EF504D"/>
    <w:rsid w:val="00F101A5"/>
    <w:rsid w:val="00F2798B"/>
    <w:rsid w:val="00F3293A"/>
    <w:rsid w:val="00F4534C"/>
    <w:rsid w:val="00F55669"/>
    <w:rsid w:val="00F94346"/>
    <w:rsid w:val="00FB7838"/>
    <w:rsid w:val="00FE56D0"/>
    <w:rsid w:val="00FF020D"/>
    <w:rsid w:val="00FF0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ffe6cd,#e5eeff,#ffefff,#cddfff,#1b67ff,#4757f1,#afcaff,#339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0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17B43"/>
    <w:rPr>
      <w:rFonts w:ascii="Arial" w:hAnsi="Arial"/>
      <w:sz w:val="22"/>
    </w:rPr>
  </w:style>
  <w:style w:type="paragraph" w:styleId="Titre1">
    <w:name w:val="heading 1"/>
    <w:basedOn w:val="Normal"/>
    <w:next w:val="Normal"/>
    <w:qFormat/>
    <w:rsid w:val="0037621D"/>
    <w:pPr>
      <w:numPr>
        <w:numId w:val="8"/>
      </w:numPr>
      <w:spacing w:before="480" w:after="240"/>
      <w:ind w:left="714" w:right="-567" w:hanging="357"/>
      <w:jc w:val="both"/>
      <w:outlineLvl w:val="0"/>
    </w:pPr>
    <w:rPr>
      <w:b/>
      <w:color w:val="002060"/>
      <w:sz w:val="24"/>
    </w:rPr>
  </w:style>
  <w:style w:type="paragraph" w:styleId="Titre2">
    <w:name w:val="heading 2"/>
    <w:basedOn w:val="Normal"/>
    <w:next w:val="Normal"/>
    <w:qFormat/>
    <w:rsid w:val="002310CD"/>
    <w:pPr>
      <w:keepNext/>
      <w:numPr>
        <w:numId w:val="12"/>
      </w:numPr>
      <w:spacing w:before="480" w:after="240"/>
      <w:ind w:left="714" w:hanging="357"/>
      <w:outlineLvl w:val="1"/>
    </w:pPr>
    <w:rPr>
      <w:rFonts w:cs="Arial"/>
      <w:b/>
    </w:rPr>
  </w:style>
  <w:style w:type="paragraph" w:styleId="Titre3">
    <w:name w:val="heading 3"/>
    <w:aliases w:val="H3"/>
    <w:basedOn w:val="Normal"/>
    <w:next w:val="Normal"/>
    <w:qFormat/>
    <w:pPr>
      <w:keepNext/>
      <w:ind w:left="-37" w:right="-48"/>
      <w:jc w:val="both"/>
      <w:outlineLvl w:val="2"/>
    </w:pPr>
    <w:rPr>
      <w:b/>
      <w:color w:val="000000"/>
    </w:rPr>
  </w:style>
  <w:style w:type="paragraph" w:styleId="Titre4">
    <w:name w:val="heading 4"/>
    <w:basedOn w:val="Normal"/>
    <w:next w:val="Normal"/>
    <w:link w:val="Titre4Car"/>
    <w:qFormat/>
    <w:pPr>
      <w:keepNext/>
      <w:jc w:val="center"/>
      <w:outlineLvl w:val="3"/>
    </w:pPr>
    <w:rPr>
      <w:rFonts w:ascii="Book Antiqua" w:hAnsi="Book Antiqua"/>
      <w:b/>
      <w:sz w:val="24"/>
    </w:rPr>
  </w:style>
  <w:style w:type="paragraph" w:styleId="Titre5">
    <w:name w:val="heading 5"/>
    <w:basedOn w:val="Normal"/>
    <w:next w:val="Normal"/>
    <w:qFormat/>
    <w:pPr>
      <w:keepNext/>
      <w:ind w:left="-37" w:right="-48"/>
      <w:outlineLvl w:val="4"/>
    </w:pPr>
    <w:rPr>
      <w:b/>
      <w:color w:val="000080"/>
      <w:sz w:val="24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rFonts w:ascii="Book Antiqua" w:hAnsi="Book Antiqua"/>
      <w:b/>
      <w:sz w:val="18"/>
    </w:rPr>
  </w:style>
  <w:style w:type="paragraph" w:styleId="Titre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Titre8">
    <w:name w:val="heading 8"/>
    <w:basedOn w:val="Normal"/>
    <w:next w:val="Normal"/>
    <w:link w:val="Titre8Car"/>
    <w:qFormat/>
    <w:pPr>
      <w:keepNext/>
      <w:jc w:val="center"/>
      <w:outlineLvl w:val="7"/>
    </w:pPr>
    <w:rPr>
      <w:sz w:val="24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paragraph" w:customStyle="1" w:styleId="Titre1style1">
    <w:name w:val="Titre 1.style1"/>
    <w:basedOn w:val="Normal"/>
    <w:next w:val="Normal"/>
    <w:pPr>
      <w:keepNext/>
      <w:spacing w:before="240" w:after="60"/>
      <w:outlineLvl w:val="0"/>
    </w:pPr>
    <w:rPr>
      <w:sz w:val="28"/>
    </w:rPr>
  </w:style>
  <w:style w:type="character" w:styleId="Numrodepage">
    <w:name w:val="page number"/>
    <w:basedOn w:val="Policepardfaut"/>
    <w:semiHidden/>
  </w:style>
  <w:style w:type="paragraph" w:styleId="Corpsdetexte">
    <w:name w:val="Body Text"/>
    <w:basedOn w:val="Normal"/>
    <w:semiHidden/>
    <w:pPr>
      <w:jc w:val="both"/>
    </w:pPr>
    <w:rPr>
      <w:rFonts w:ascii="Book Antiqua" w:hAnsi="Book Antiqua"/>
    </w:rPr>
  </w:style>
  <w:style w:type="paragraph" w:styleId="Retraitcorpsdetexte">
    <w:name w:val="Body Text Indent"/>
    <w:basedOn w:val="Normal"/>
    <w:semiHidden/>
    <w:rPr>
      <w:sz w:val="24"/>
    </w:rPr>
  </w:style>
  <w:style w:type="paragraph" w:styleId="Corpsdetexte3">
    <w:name w:val="Body Text 3"/>
    <w:basedOn w:val="Normal"/>
    <w:semiHidden/>
    <w:rPr>
      <w:rFonts w:ascii="Book Antiqua" w:hAnsi="Book Antiqua"/>
    </w:rPr>
  </w:style>
  <w:style w:type="paragraph" w:styleId="Retraitcorpsdetexte2">
    <w:name w:val="Body Text Indent 2"/>
    <w:basedOn w:val="Normal"/>
    <w:semiHidden/>
    <w:pPr>
      <w:ind w:left="426"/>
      <w:jc w:val="both"/>
    </w:pPr>
    <w:rPr>
      <w:sz w:val="24"/>
    </w:rPr>
  </w:style>
  <w:style w:type="paragraph" w:styleId="Corpsdetexte2">
    <w:name w:val="Body Text 2"/>
    <w:basedOn w:val="Normal"/>
    <w:semiHidden/>
    <w:rPr>
      <w:sz w:val="24"/>
    </w:rPr>
  </w:style>
  <w:style w:type="paragraph" w:styleId="Liste2">
    <w:name w:val="List 2"/>
    <w:basedOn w:val="Normal"/>
    <w:semiHidden/>
    <w:pPr>
      <w:ind w:left="566" w:hanging="283"/>
    </w:pPr>
  </w:style>
  <w:style w:type="paragraph" w:styleId="Listepuces">
    <w:name w:val="List Bullet"/>
    <w:basedOn w:val="Normal"/>
    <w:autoRedefine/>
    <w:semiHidden/>
    <w:pPr>
      <w:numPr>
        <w:numId w:val="2"/>
      </w:numPr>
    </w:pPr>
  </w:style>
  <w:style w:type="paragraph" w:styleId="Listepuces2">
    <w:name w:val="List Bullet 2"/>
    <w:basedOn w:val="Normal"/>
    <w:autoRedefine/>
    <w:semiHidden/>
    <w:pPr>
      <w:numPr>
        <w:numId w:val="3"/>
      </w:numPr>
    </w:pPr>
  </w:style>
  <w:style w:type="paragraph" w:styleId="Listecontinue2">
    <w:name w:val="List Continue 2"/>
    <w:basedOn w:val="Normal"/>
    <w:semiHidden/>
    <w:pPr>
      <w:spacing w:after="120"/>
      <w:ind w:left="566"/>
    </w:pPr>
  </w:style>
  <w:style w:type="paragraph" w:styleId="Lgende">
    <w:name w:val="caption"/>
    <w:basedOn w:val="Normal"/>
    <w:next w:val="Normal"/>
    <w:qFormat/>
    <w:rsid w:val="00150F66"/>
    <w:pPr>
      <w:jc w:val="center"/>
    </w:pPr>
    <w:rPr>
      <w:b/>
    </w:rPr>
  </w:style>
  <w:style w:type="paragraph" w:styleId="Normalcentr">
    <w:name w:val="Block Text"/>
    <w:basedOn w:val="Normal"/>
    <w:semiHidden/>
    <w:pPr>
      <w:tabs>
        <w:tab w:val="num" w:pos="360"/>
      </w:tabs>
      <w:ind w:left="378" w:right="213" w:hanging="357"/>
    </w:pPr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Lienhypertexte">
    <w:name w:val="Hyperlink"/>
    <w:uiPriority w:val="99"/>
    <w:rPr>
      <w:color w:val="0000FF"/>
      <w:u w:val="single"/>
    </w:rPr>
  </w:style>
  <w:style w:type="character" w:styleId="Lienhypertextesuivivisit">
    <w:name w:val="FollowedHyperlink"/>
    <w:semiHidden/>
    <w:rPr>
      <w:color w:val="800080"/>
      <w:u w:val="single"/>
    </w:rPr>
  </w:style>
  <w:style w:type="paragraph" w:styleId="Retraitcorpsdetexte3">
    <w:name w:val="Body Text Indent 3"/>
    <w:basedOn w:val="Normal"/>
    <w:semiHidden/>
    <w:pPr>
      <w:spacing w:before="720" w:after="120"/>
      <w:ind w:left="79"/>
    </w:pPr>
    <w:rPr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Listenumros4">
    <w:name w:val="List Number 4"/>
    <w:basedOn w:val="Normal"/>
    <w:semiHidden/>
    <w:pPr>
      <w:numPr>
        <w:numId w:val="4"/>
      </w:numPr>
    </w:pPr>
  </w:style>
  <w:style w:type="paragraph" w:customStyle="1" w:styleId="Corpsdetexte21">
    <w:name w:val="Corps de texte 21"/>
    <w:basedOn w:val="Normal"/>
    <w:pPr>
      <w:overflowPunct w:val="0"/>
      <w:autoSpaceDE w:val="0"/>
      <w:autoSpaceDN w:val="0"/>
      <w:adjustRightInd w:val="0"/>
      <w:jc w:val="center"/>
      <w:textAlignment w:val="baseline"/>
    </w:pPr>
    <w:rPr>
      <w:rFonts w:ascii="Comic Sans MS" w:hAnsi="Comic Sans MS"/>
      <w:sz w:val="12"/>
    </w:rPr>
  </w:style>
  <w:style w:type="paragraph" w:styleId="Commentaire">
    <w:name w:val="annotation text"/>
    <w:basedOn w:val="Normal"/>
    <w:semiHidden/>
  </w:style>
  <w:style w:type="paragraph" w:customStyle="1" w:styleId="enumeration1">
    <w:name w:val="enumeration 1"/>
    <w:basedOn w:val="Normal"/>
    <w:pPr>
      <w:numPr>
        <w:numId w:val="5"/>
      </w:numPr>
    </w:pPr>
    <w:rPr>
      <w:sz w:val="24"/>
    </w:rPr>
  </w:style>
  <w:style w:type="paragraph" w:customStyle="1" w:styleId="enumeration2">
    <w:name w:val="enumeration 2"/>
    <w:basedOn w:val="enumeration1"/>
    <w:pPr>
      <w:numPr>
        <w:numId w:val="6"/>
      </w:numPr>
    </w:pPr>
  </w:style>
  <w:style w:type="paragraph" w:customStyle="1" w:styleId="enumeration3">
    <w:name w:val="enumeration 3"/>
    <w:basedOn w:val="enumeration1"/>
    <w:pPr>
      <w:numPr>
        <w:numId w:val="7"/>
      </w:numPr>
      <w:tabs>
        <w:tab w:val="clear" w:pos="360"/>
        <w:tab w:val="num" w:pos="1287"/>
      </w:tabs>
      <w:ind w:left="1287"/>
    </w:pPr>
  </w:style>
  <w:style w:type="character" w:styleId="Marquedecommentaire">
    <w:name w:val="annotation reference"/>
    <w:semiHidden/>
    <w:rPr>
      <w:sz w:val="16"/>
    </w:rPr>
  </w:style>
  <w:style w:type="paragraph" w:customStyle="1" w:styleId="tableauliste">
    <w:name w:val="tableau_liste"/>
    <w:basedOn w:val="tableauentree"/>
    <w:pPr>
      <w:numPr>
        <w:numId w:val="1"/>
      </w:numPr>
      <w:tabs>
        <w:tab w:val="num" w:pos="380"/>
      </w:tabs>
      <w:ind w:left="380" w:hanging="283"/>
    </w:pPr>
  </w:style>
  <w:style w:type="paragraph" w:customStyle="1" w:styleId="tableauentree">
    <w:name w:val="tableau_entree"/>
    <w:basedOn w:val="Normal"/>
    <w:pPr>
      <w:keepNext/>
      <w:keepLines/>
      <w:spacing w:before="60" w:after="60"/>
    </w:pPr>
    <w:rPr>
      <w:sz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3326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93326B"/>
    <w:rPr>
      <w:rFonts w:ascii="Tahoma" w:hAnsi="Tahoma" w:cs="Tahoma"/>
      <w:sz w:val="16"/>
      <w:szCs w:val="16"/>
    </w:rPr>
  </w:style>
  <w:style w:type="character" w:customStyle="1" w:styleId="PieddepageCar">
    <w:name w:val="Pied de page Car"/>
    <w:link w:val="Pieddepage"/>
    <w:uiPriority w:val="99"/>
    <w:rsid w:val="00BB7FF0"/>
  </w:style>
  <w:style w:type="paragraph" w:styleId="Citation">
    <w:name w:val="Quote"/>
    <w:basedOn w:val="Normal"/>
    <w:next w:val="Normal"/>
    <w:link w:val="CitationCar"/>
    <w:uiPriority w:val="29"/>
    <w:qFormat/>
    <w:rsid w:val="008D364C"/>
    <w:pPr>
      <w:spacing w:after="200" w:line="276" w:lineRule="auto"/>
    </w:pPr>
    <w:rPr>
      <w:rFonts w:ascii="Calibri" w:hAnsi="Calibri"/>
      <w:i/>
      <w:iCs/>
      <w:color w:val="000000"/>
      <w:szCs w:val="22"/>
    </w:rPr>
  </w:style>
  <w:style w:type="character" w:customStyle="1" w:styleId="CitationCar">
    <w:name w:val="Citation Car"/>
    <w:link w:val="Citation"/>
    <w:uiPriority w:val="29"/>
    <w:rsid w:val="008D364C"/>
    <w:rPr>
      <w:rFonts w:ascii="Calibri" w:hAnsi="Calibri"/>
      <w:i/>
      <w:iCs/>
      <w:color w:val="000000"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2D1B61"/>
    <w:pPr>
      <w:tabs>
        <w:tab w:val="left" w:pos="400"/>
        <w:tab w:val="right" w:pos="9639"/>
      </w:tabs>
      <w:spacing w:before="240" w:after="120"/>
    </w:pPr>
    <w:rPr>
      <w:b/>
      <w:bCs/>
    </w:rPr>
  </w:style>
  <w:style w:type="paragraph" w:styleId="TM2">
    <w:name w:val="toc 2"/>
    <w:basedOn w:val="Normal"/>
    <w:next w:val="Normal"/>
    <w:autoRedefine/>
    <w:uiPriority w:val="39"/>
    <w:unhideWhenUsed/>
    <w:rsid w:val="002D1B61"/>
    <w:pPr>
      <w:spacing w:before="120"/>
      <w:ind w:left="200"/>
    </w:pPr>
    <w:rPr>
      <w:i/>
      <w:iCs/>
    </w:rPr>
  </w:style>
  <w:style w:type="paragraph" w:styleId="TM3">
    <w:name w:val="toc 3"/>
    <w:basedOn w:val="Normal"/>
    <w:next w:val="Normal"/>
    <w:autoRedefine/>
    <w:uiPriority w:val="39"/>
    <w:unhideWhenUsed/>
    <w:rsid w:val="002D1B61"/>
    <w:pPr>
      <w:ind w:left="400"/>
    </w:pPr>
  </w:style>
  <w:style w:type="paragraph" w:styleId="TM4">
    <w:name w:val="toc 4"/>
    <w:basedOn w:val="Normal"/>
    <w:next w:val="Normal"/>
    <w:autoRedefine/>
    <w:uiPriority w:val="39"/>
    <w:unhideWhenUsed/>
    <w:rsid w:val="002D1B61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2D1B61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C77BA2"/>
    <w:pPr>
      <w:ind w:left="1000"/>
    </w:pPr>
    <w:rPr>
      <w:rFonts w:ascii="Calibri" w:hAnsi="Calibri"/>
    </w:rPr>
  </w:style>
  <w:style w:type="paragraph" w:styleId="TM7">
    <w:name w:val="toc 7"/>
    <w:basedOn w:val="Normal"/>
    <w:next w:val="Normal"/>
    <w:autoRedefine/>
    <w:uiPriority w:val="39"/>
    <w:unhideWhenUsed/>
    <w:rsid w:val="00C77BA2"/>
    <w:pPr>
      <w:ind w:left="1200"/>
    </w:pPr>
    <w:rPr>
      <w:rFonts w:ascii="Calibri" w:hAnsi="Calibri"/>
    </w:rPr>
  </w:style>
  <w:style w:type="paragraph" w:styleId="TM8">
    <w:name w:val="toc 8"/>
    <w:basedOn w:val="Normal"/>
    <w:next w:val="Normal"/>
    <w:autoRedefine/>
    <w:uiPriority w:val="39"/>
    <w:unhideWhenUsed/>
    <w:rsid w:val="00C77BA2"/>
    <w:pPr>
      <w:ind w:left="1400"/>
    </w:pPr>
    <w:rPr>
      <w:rFonts w:ascii="Calibri" w:hAnsi="Calibri"/>
    </w:rPr>
  </w:style>
  <w:style w:type="paragraph" w:styleId="TM9">
    <w:name w:val="toc 9"/>
    <w:basedOn w:val="Normal"/>
    <w:next w:val="Normal"/>
    <w:autoRedefine/>
    <w:uiPriority w:val="39"/>
    <w:unhideWhenUsed/>
    <w:rsid w:val="00C77BA2"/>
    <w:pPr>
      <w:ind w:left="1600"/>
    </w:pPr>
    <w:rPr>
      <w:rFonts w:ascii="Calibri" w:hAnsi="Calibri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77BA2"/>
    <w:pPr>
      <w:keepLines/>
      <w:spacing w:line="276" w:lineRule="auto"/>
      <w:outlineLvl w:val="9"/>
    </w:pPr>
    <w:rPr>
      <w:rFonts w:ascii="Cambria" w:hAnsi="Cambria"/>
      <w:bCs/>
      <w:color w:val="365F91"/>
      <w:sz w:val="28"/>
      <w:szCs w:val="28"/>
    </w:rPr>
  </w:style>
  <w:style w:type="character" w:customStyle="1" w:styleId="Titre4Car">
    <w:name w:val="Titre 4 Car"/>
    <w:link w:val="Titre4"/>
    <w:rsid w:val="00517B43"/>
    <w:rPr>
      <w:rFonts w:ascii="Book Antiqua" w:hAnsi="Book Antiqua"/>
      <w:b/>
      <w:sz w:val="24"/>
    </w:rPr>
  </w:style>
  <w:style w:type="character" w:customStyle="1" w:styleId="Titre8Car">
    <w:name w:val="Titre 8 Car"/>
    <w:link w:val="Titre8"/>
    <w:rsid w:val="00517B43"/>
    <w:rPr>
      <w:sz w:val="24"/>
    </w:rPr>
  </w:style>
  <w:style w:type="character" w:customStyle="1" w:styleId="En-tteCar">
    <w:name w:val="En-tête Car"/>
    <w:basedOn w:val="Policepardfaut"/>
    <w:link w:val="En-tte"/>
    <w:semiHidden/>
    <w:rsid w:val="00797AA2"/>
    <w:rPr>
      <w:rFonts w:ascii="Arial" w:hAnsi="Arial"/>
      <w:sz w:val="22"/>
    </w:rPr>
  </w:style>
  <w:style w:type="paragraph" w:styleId="Paragraphedeliste">
    <w:name w:val="List Paragraph"/>
    <w:basedOn w:val="Normal"/>
    <w:uiPriority w:val="34"/>
    <w:qFormat/>
    <w:rsid w:val="00B6160B"/>
    <w:pPr>
      <w:ind w:left="720"/>
      <w:contextualSpacing/>
    </w:pPr>
  </w:style>
  <w:style w:type="paragraph" w:customStyle="1" w:styleId="ParagrapheNormal">
    <w:name w:val="Paragraphe Normal"/>
    <w:basedOn w:val="Normal"/>
    <w:uiPriority w:val="99"/>
    <w:rsid w:val="00010F26"/>
    <w:pPr>
      <w:overflowPunct w:val="0"/>
      <w:autoSpaceDE w:val="0"/>
      <w:autoSpaceDN w:val="0"/>
      <w:adjustRightInd w:val="0"/>
      <w:jc w:val="both"/>
      <w:textAlignment w:val="baseline"/>
    </w:pPr>
    <w:rPr>
      <w:rFonts w:ascii="Optimum" w:hAnsi="Optimum" w:cs="Optimum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0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17B43"/>
    <w:rPr>
      <w:rFonts w:ascii="Arial" w:hAnsi="Arial"/>
      <w:sz w:val="22"/>
    </w:rPr>
  </w:style>
  <w:style w:type="paragraph" w:styleId="Titre1">
    <w:name w:val="heading 1"/>
    <w:basedOn w:val="Normal"/>
    <w:next w:val="Normal"/>
    <w:qFormat/>
    <w:rsid w:val="0037621D"/>
    <w:pPr>
      <w:numPr>
        <w:numId w:val="8"/>
      </w:numPr>
      <w:spacing w:before="480" w:after="240"/>
      <w:ind w:left="714" w:right="-567" w:hanging="357"/>
      <w:jc w:val="both"/>
      <w:outlineLvl w:val="0"/>
    </w:pPr>
    <w:rPr>
      <w:b/>
      <w:color w:val="002060"/>
      <w:sz w:val="24"/>
    </w:rPr>
  </w:style>
  <w:style w:type="paragraph" w:styleId="Titre2">
    <w:name w:val="heading 2"/>
    <w:basedOn w:val="Normal"/>
    <w:next w:val="Normal"/>
    <w:qFormat/>
    <w:rsid w:val="002310CD"/>
    <w:pPr>
      <w:keepNext/>
      <w:numPr>
        <w:numId w:val="12"/>
      </w:numPr>
      <w:spacing w:before="480" w:after="240"/>
      <w:ind w:left="714" w:hanging="357"/>
      <w:outlineLvl w:val="1"/>
    </w:pPr>
    <w:rPr>
      <w:rFonts w:cs="Arial"/>
      <w:b/>
    </w:rPr>
  </w:style>
  <w:style w:type="paragraph" w:styleId="Titre3">
    <w:name w:val="heading 3"/>
    <w:aliases w:val="H3"/>
    <w:basedOn w:val="Normal"/>
    <w:next w:val="Normal"/>
    <w:qFormat/>
    <w:pPr>
      <w:keepNext/>
      <w:ind w:left="-37" w:right="-48"/>
      <w:jc w:val="both"/>
      <w:outlineLvl w:val="2"/>
    </w:pPr>
    <w:rPr>
      <w:b/>
      <w:color w:val="000000"/>
    </w:rPr>
  </w:style>
  <w:style w:type="paragraph" w:styleId="Titre4">
    <w:name w:val="heading 4"/>
    <w:basedOn w:val="Normal"/>
    <w:next w:val="Normal"/>
    <w:link w:val="Titre4Car"/>
    <w:qFormat/>
    <w:pPr>
      <w:keepNext/>
      <w:jc w:val="center"/>
      <w:outlineLvl w:val="3"/>
    </w:pPr>
    <w:rPr>
      <w:rFonts w:ascii="Book Antiqua" w:hAnsi="Book Antiqua"/>
      <w:b/>
      <w:sz w:val="24"/>
    </w:rPr>
  </w:style>
  <w:style w:type="paragraph" w:styleId="Titre5">
    <w:name w:val="heading 5"/>
    <w:basedOn w:val="Normal"/>
    <w:next w:val="Normal"/>
    <w:qFormat/>
    <w:pPr>
      <w:keepNext/>
      <w:ind w:left="-37" w:right="-48"/>
      <w:outlineLvl w:val="4"/>
    </w:pPr>
    <w:rPr>
      <w:b/>
      <w:color w:val="000080"/>
      <w:sz w:val="24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rFonts w:ascii="Book Antiqua" w:hAnsi="Book Antiqua"/>
      <w:b/>
      <w:sz w:val="18"/>
    </w:rPr>
  </w:style>
  <w:style w:type="paragraph" w:styleId="Titre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Titre8">
    <w:name w:val="heading 8"/>
    <w:basedOn w:val="Normal"/>
    <w:next w:val="Normal"/>
    <w:link w:val="Titre8Car"/>
    <w:qFormat/>
    <w:pPr>
      <w:keepNext/>
      <w:jc w:val="center"/>
      <w:outlineLvl w:val="7"/>
    </w:pPr>
    <w:rPr>
      <w:sz w:val="24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paragraph" w:customStyle="1" w:styleId="Titre1style1">
    <w:name w:val="Titre 1.style1"/>
    <w:basedOn w:val="Normal"/>
    <w:next w:val="Normal"/>
    <w:pPr>
      <w:keepNext/>
      <w:spacing w:before="240" w:after="60"/>
      <w:outlineLvl w:val="0"/>
    </w:pPr>
    <w:rPr>
      <w:sz w:val="28"/>
    </w:rPr>
  </w:style>
  <w:style w:type="character" w:styleId="Numrodepage">
    <w:name w:val="page number"/>
    <w:basedOn w:val="Policepardfaut"/>
    <w:semiHidden/>
  </w:style>
  <w:style w:type="paragraph" w:styleId="Corpsdetexte">
    <w:name w:val="Body Text"/>
    <w:basedOn w:val="Normal"/>
    <w:semiHidden/>
    <w:pPr>
      <w:jc w:val="both"/>
    </w:pPr>
    <w:rPr>
      <w:rFonts w:ascii="Book Antiqua" w:hAnsi="Book Antiqua"/>
    </w:rPr>
  </w:style>
  <w:style w:type="paragraph" w:styleId="Retraitcorpsdetexte">
    <w:name w:val="Body Text Indent"/>
    <w:basedOn w:val="Normal"/>
    <w:semiHidden/>
    <w:rPr>
      <w:sz w:val="24"/>
    </w:rPr>
  </w:style>
  <w:style w:type="paragraph" w:styleId="Corpsdetexte3">
    <w:name w:val="Body Text 3"/>
    <w:basedOn w:val="Normal"/>
    <w:semiHidden/>
    <w:rPr>
      <w:rFonts w:ascii="Book Antiqua" w:hAnsi="Book Antiqua"/>
    </w:rPr>
  </w:style>
  <w:style w:type="paragraph" w:styleId="Retraitcorpsdetexte2">
    <w:name w:val="Body Text Indent 2"/>
    <w:basedOn w:val="Normal"/>
    <w:semiHidden/>
    <w:pPr>
      <w:ind w:left="426"/>
      <w:jc w:val="both"/>
    </w:pPr>
    <w:rPr>
      <w:sz w:val="24"/>
    </w:rPr>
  </w:style>
  <w:style w:type="paragraph" w:styleId="Corpsdetexte2">
    <w:name w:val="Body Text 2"/>
    <w:basedOn w:val="Normal"/>
    <w:semiHidden/>
    <w:rPr>
      <w:sz w:val="24"/>
    </w:rPr>
  </w:style>
  <w:style w:type="paragraph" w:styleId="Liste2">
    <w:name w:val="List 2"/>
    <w:basedOn w:val="Normal"/>
    <w:semiHidden/>
    <w:pPr>
      <w:ind w:left="566" w:hanging="283"/>
    </w:pPr>
  </w:style>
  <w:style w:type="paragraph" w:styleId="Listepuces">
    <w:name w:val="List Bullet"/>
    <w:basedOn w:val="Normal"/>
    <w:autoRedefine/>
    <w:semiHidden/>
    <w:pPr>
      <w:numPr>
        <w:numId w:val="2"/>
      </w:numPr>
    </w:pPr>
  </w:style>
  <w:style w:type="paragraph" w:styleId="Listepuces2">
    <w:name w:val="List Bullet 2"/>
    <w:basedOn w:val="Normal"/>
    <w:autoRedefine/>
    <w:semiHidden/>
    <w:pPr>
      <w:numPr>
        <w:numId w:val="3"/>
      </w:numPr>
    </w:pPr>
  </w:style>
  <w:style w:type="paragraph" w:styleId="Listecontinue2">
    <w:name w:val="List Continue 2"/>
    <w:basedOn w:val="Normal"/>
    <w:semiHidden/>
    <w:pPr>
      <w:spacing w:after="120"/>
      <w:ind w:left="566"/>
    </w:pPr>
  </w:style>
  <w:style w:type="paragraph" w:styleId="Lgende">
    <w:name w:val="caption"/>
    <w:basedOn w:val="Normal"/>
    <w:next w:val="Normal"/>
    <w:qFormat/>
    <w:rsid w:val="00150F66"/>
    <w:pPr>
      <w:jc w:val="center"/>
    </w:pPr>
    <w:rPr>
      <w:b/>
    </w:rPr>
  </w:style>
  <w:style w:type="paragraph" w:styleId="Normalcentr">
    <w:name w:val="Block Text"/>
    <w:basedOn w:val="Normal"/>
    <w:semiHidden/>
    <w:pPr>
      <w:tabs>
        <w:tab w:val="num" w:pos="360"/>
      </w:tabs>
      <w:ind w:left="378" w:right="213" w:hanging="357"/>
    </w:pPr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Lienhypertexte">
    <w:name w:val="Hyperlink"/>
    <w:uiPriority w:val="99"/>
    <w:rPr>
      <w:color w:val="0000FF"/>
      <w:u w:val="single"/>
    </w:rPr>
  </w:style>
  <w:style w:type="character" w:styleId="Lienhypertextesuivivisit">
    <w:name w:val="FollowedHyperlink"/>
    <w:semiHidden/>
    <w:rPr>
      <w:color w:val="800080"/>
      <w:u w:val="single"/>
    </w:rPr>
  </w:style>
  <w:style w:type="paragraph" w:styleId="Retraitcorpsdetexte3">
    <w:name w:val="Body Text Indent 3"/>
    <w:basedOn w:val="Normal"/>
    <w:semiHidden/>
    <w:pPr>
      <w:spacing w:before="720" w:after="120"/>
      <w:ind w:left="79"/>
    </w:pPr>
    <w:rPr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Listenumros4">
    <w:name w:val="List Number 4"/>
    <w:basedOn w:val="Normal"/>
    <w:semiHidden/>
    <w:pPr>
      <w:numPr>
        <w:numId w:val="4"/>
      </w:numPr>
    </w:pPr>
  </w:style>
  <w:style w:type="paragraph" w:customStyle="1" w:styleId="Corpsdetexte21">
    <w:name w:val="Corps de texte 21"/>
    <w:basedOn w:val="Normal"/>
    <w:pPr>
      <w:overflowPunct w:val="0"/>
      <w:autoSpaceDE w:val="0"/>
      <w:autoSpaceDN w:val="0"/>
      <w:adjustRightInd w:val="0"/>
      <w:jc w:val="center"/>
      <w:textAlignment w:val="baseline"/>
    </w:pPr>
    <w:rPr>
      <w:rFonts w:ascii="Comic Sans MS" w:hAnsi="Comic Sans MS"/>
      <w:sz w:val="12"/>
    </w:rPr>
  </w:style>
  <w:style w:type="paragraph" w:styleId="Commentaire">
    <w:name w:val="annotation text"/>
    <w:basedOn w:val="Normal"/>
    <w:semiHidden/>
  </w:style>
  <w:style w:type="paragraph" w:customStyle="1" w:styleId="enumeration1">
    <w:name w:val="enumeration 1"/>
    <w:basedOn w:val="Normal"/>
    <w:pPr>
      <w:numPr>
        <w:numId w:val="5"/>
      </w:numPr>
    </w:pPr>
    <w:rPr>
      <w:sz w:val="24"/>
    </w:rPr>
  </w:style>
  <w:style w:type="paragraph" w:customStyle="1" w:styleId="enumeration2">
    <w:name w:val="enumeration 2"/>
    <w:basedOn w:val="enumeration1"/>
    <w:pPr>
      <w:numPr>
        <w:numId w:val="6"/>
      </w:numPr>
    </w:pPr>
  </w:style>
  <w:style w:type="paragraph" w:customStyle="1" w:styleId="enumeration3">
    <w:name w:val="enumeration 3"/>
    <w:basedOn w:val="enumeration1"/>
    <w:pPr>
      <w:numPr>
        <w:numId w:val="7"/>
      </w:numPr>
      <w:tabs>
        <w:tab w:val="clear" w:pos="360"/>
        <w:tab w:val="num" w:pos="1287"/>
      </w:tabs>
      <w:ind w:left="1287"/>
    </w:pPr>
  </w:style>
  <w:style w:type="character" w:styleId="Marquedecommentaire">
    <w:name w:val="annotation reference"/>
    <w:semiHidden/>
    <w:rPr>
      <w:sz w:val="16"/>
    </w:rPr>
  </w:style>
  <w:style w:type="paragraph" w:customStyle="1" w:styleId="tableauliste">
    <w:name w:val="tableau_liste"/>
    <w:basedOn w:val="tableauentree"/>
    <w:pPr>
      <w:numPr>
        <w:numId w:val="1"/>
      </w:numPr>
      <w:tabs>
        <w:tab w:val="num" w:pos="380"/>
      </w:tabs>
      <w:ind w:left="380" w:hanging="283"/>
    </w:pPr>
  </w:style>
  <w:style w:type="paragraph" w:customStyle="1" w:styleId="tableauentree">
    <w:name w:val="tableau_entree"/>
    <w:basedOn w:val="Normal"/>
    <w:pPr>
      <w:keepNext/>
      <w:keepLines/>
      <w:spacing w:before="60" w:after="60"/>
    </w:pPr>
    <w:rPr>
      <w:sz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3326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93326B"/>
    <w:rPr>
      <w:rFonts w:ascii="Tahoma" w:hAnsi="Tahoma" w:cs="Tahoma"/>
      <w:sz w:val="16"/>
      <w:szCs w:val="16"/>
    </w:rPr>
  </w:style>
  <w:style w:type="character" w:customStyle="1" w:styleId="PieddepageCar">
    <w:name w:val="Pied de page Car"/>
    <w:link w:val="Pieddepage"/>
    <w:uiPriority w:val="99"/>
    <w:rsid w:val="00BB7FF0"/>
  </w:style>
  <w:style w:type="paragraph" w:styleId="Citation">
    <w:name w:val="Quote"/>
    <w:basedOn w:val="Normal"/>
    <w:next w:val="Normal"/>
    <w:link w:val="CitationCar"/>
    <w:uiPriority w:val="29"/>
    <w:qFormat/>
    <w:rsid w:val="008D364C"/>
    <w:pPr>
      <w:spacing w:after="200" w:line="276" w:lineRule="auto"/>
    </w:pPr>
    <w:rPr>
      <w:rFonts w:ascii="Calibri" w:hAnsi="Calibri"/>
      <w:i/>
      <w:iCs/>
      <w:color w:val="000000"/>
      <w:szCs w:val="22"/>
    </w:rPr>
  </w:style>
  <w:style w:type="character" w:customStyle="1" w:styleId="CitationCar">
    <w:name w:val="Citation Car"/>
    <w:link w:val="Citation"/>
    <w:uiPriority w:val="29"/>
    <w:rsid w:val="008D364C"/>
    <w:rPr>
      <w:rFonts w:ascii="Calibri" w:hAnsi="Calibri"/>
      <w:i/>
      <w:iCs/>
      <w:color w:val="000000"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2D1B61"/>
    <w:pPr>
      <w:tabs>
        <w:tab w:val="left" w:pos="400"/>
        <w:tab w:val="right" w:pos="9639"/>
      </w:tabs>
      <w:spacing w:before="240" w:after="120"/>
    </w:pPr>
    <w:rPr>
      <w:b/>
      <w:bCs/>
    </w:rPr>
  </w:style>
  <w:style w:type="paragraph" w:styleId="TM2">
    <w:name w:val="toc 2"/>
    <w:basedOn w:val="Normal"/>
    <w:next w:val="Normal"/>
    <w:autoRedefine/>
    <w:uiPriority w:val="39"/>
    <w:unhideWhenUsed/>
    <w:rsid w:val="002D1B61"/>
    <w:pPr>
      <w:spacing w:before="120"/>
      <w:ind w:left="200"/>
    </w:pPr>
    <w:rPr>
      <w:i/>
      <w:iCs/>
    </w:rPr>
  </w:style>
  <w:style w:type="paragraph" w:styleId="TM3">
    <w:name w:val="toc 3"/>
    <w:basedOn w:val="Normal"/>
    <w:next w:val="Normal"/>
    <w:autoRedefine/>
    <w:uiPriority w:val="39"/>
    <w:unhideWhenUsed/>
    <w:rsid w:val="002D1B61"/>
    <w:pPr>
      <w:ind w:left="400"/>
    </w:pPr>
  </w:style>
  <w:style w:type="paragraph" w:styleId="TM4">
    <w:name w:val="toc 4"/>
    <w:basedOn w:val="Normal"/>
    <w:next w:val="Normal"/>
    <w:autoRedefine/>
    <w:uiPriority w:val="39"/>
    <w:unhideWhenUsed/>
    <w:rsid w:val="002D1B61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2D1B61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C77BA2"/>
    <w:pPr>
      <w:ind w:left="1000"/>
    </w:pPr>
    <w:rPr>
      <w:rFonts w:ascii="Calibri" w:hAnsi="Calibri"/>
    </w:rPr>
  </w:style>
  <w:style w:type="paragraph" w:styleId="TM7">
    <w:name w:val="toc 7"/>
    <w:basedOn w:val="Normal"/>
    <w:next w:val="Normal"/>
    <w:autoRedefine/>
    <w:uiPriority w:val="39"/>
    <w:unhideWhenUsed/>
    <w:rsid w:val="00C77BA2"/>
    <w:pPr>
      <w:ind w:left="1200"/>
    </w:pPr>
    <w:rPr>
      <w:rFonts w:ascii="Calibri" w:hAnsi="Calibri"/>
    </w:rPr>
  </w:style>
  <w:style w:type="paragraph" w:styleId="TM8">
    <w:name w:val="toc 8"/>
    <w:basedOn w:val="Normal"/>
    <w:next w:val="Normal"/>
    <w:autoRedefine/>
    <w:uiPriority w:val="39"/>
    <w:unhideWhenUsed/>
    <w:rsid w:val="00C77BA2"/>
    <w:pPr>
      <w:ind w:left="1400"/>
    </w:pPr>
    <w:rPr>
      <w:rFonts w:ascii="Calibri" w:hAnsi="Calibri"/>
    </w:rPr>
  </w:style>
  <w:style w:type="paragraph" w:styleId="TM9">
    <w:name w:val="toc 9"/>
    <w:basedOn w:val="Normal"/>
    <w:next w:val="Normal"/>
    <w:autoRedefine/>
    <w:uiPriority w:val="39"/>
    <w:unhideWhenUsed/>
    <w:rsid w:val="00C77BA2"/>
    <w:pPr>
      <w:ind w:left="1600"/>
    </w:pPr>
    <w:rPr>
      <w:rFonts w:ascii="Calibri" w:hAnsi="Calibri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77BA2"/>
    <w:pPr>
      <w:keepLines/>
      <w:spacing w:line="276" w:lineRule="auto"/>
      <w:outlineLvl w:val="9"/>
    </w:pPr>
    <w:rPr>
      <w:rFonts w:ascii="Cambria" w:hAnsi="Cambria"/>
      <w:bCs/>
      <w:color w:val="365F91"/>
      <w:sz w:val="28"/>
      <w:szCs w:val="28"/>
    </w:rPr>
  </w:style>
  <w:style w:type="character" w:customStyle="1" w:styleId="Titre4Car">
    <w:name w:val="Titre 4 Car"/>
    <w:link w:val="Titre4"/>
    <w:rsid w:val="00517B43"/>
    <w:rPr>
      <w:rFonts w:ascii="Book Antiqua" w:hAnsi="Book Antiqua"/>
      <w:b/>
      <w:sz w:val="24"/>
    </w:rPr>
  </w:style>
  <w:style w:type="character" w:customStyle="1" w:styleId="Titre8Car">
    <w:name w:val="Titre 8 Car"/>
    <w:link w:val="Titre8"/>
    <w:rsid w:val="00517B43"/>
    <w:rPr>
      <w:sz w:val="24"/>
    </w:rPr>
  </w:style>
  <w:style w:type="character" w:customStyle="1" w:styleId="En-tteCar">
    <w:name w:val="En-tête Car"/>
    <w:basedOn w:val="Policepardfaut"/>
    <w:link w:val="En-tte"/>
    <w:semiHidden/>
    <w:rsid w:val="00797AA2"/>
    <w:rPr>
      <w:rFonts w:ascii="Arial" w:hAnsi="Arial"/>
      <w:sz w:val="22"/>
    </w:rPr>
  </w:style>
  <w:style w:type="paragraph" w:styleId="Paragraphedeliste">
    <w:name w:val="List Paragraph"/>
    <w:basedOn w:val="Normal"/>
    <w:uiPriority w:val="34"/>
    <w:qFormat/>
    <w:rsid w:val="00B6160B"/>
    <w:pPr>
      <w:ind w:left="720"/>
      <w:contextualSpacing/>
    </w:pPr>
  </w:style>
  <w:style w:type="paragraph" w:customStyle="1" w:styleId="ParagrapheNormal">
    <w:name w:val="Paragraphe Normal"/>
    <w:basedOn w:val="Normal"/>
    <w:uiPriority w:val="99"/>
    <w:rsid w:val="00010F26"/>
    <w:pPr>
      <w:overflowPunct w:val="0"/>
      <w:autoSpaceDE w:val="0"/>
      <w:autoSpaceDN w:val="0"/>
      <w:adjustRightInd w:val="0"/>
      <w:jc w:val="both"/>
      <w:textAlignment w:val="baseline"/>
    </w:pPr>
    <w:rPr>
      <w:rFonts w:ascii="Optimum" w:hAnsi="Optimum" w:cs="Optimum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032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4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0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8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umont-08695\Desktop\TRAME%20PROCEDUR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3415C2-3CD9-45B5-87B5-732419A127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TRAME PROCEDURE</Template>
  <TotalTime>4</TotalTime>
  <Pages>10</Pages>
  <Words>2269</Words>
  <Characters>12485</Characters>
  <Application>Microsoft Office Word</Application>
  <DocSecurity>0</DocSecurity>
  <Lines>104</Lines>
  <Paragraphs>29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SOMMAIRE</vt:lpstr>
    </vt:vector>
  </TitlesOfParts>
  <Company>Caisse Nationale d'Assurance Maladie</Company>
  <LinksUpToDate>false</LinksUpToDate>
  <CharactersWithSpaces>14725</CharactersWithSpaces>
  <SharedDoc>false</SharedDoc>
  <HLinks>
    <vt:vector size="54" baseType="variant">
      <vt:variant>
        <vt:i4>1703998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_Toc482092176</vt:lpwstr>
      </vt:variant>
      <vt:variant>
        <vt:i4>1703998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_Toc482092175</vt:lpwstr>
      </vt:variant>
      <vt:variant>
        <vt:i4>1703998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_Toc482092174</vt:lpwstr>
      </vt:variant>
      <vt:variant>
        <vt:i4>1703998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_Toc482092173</vt:lpwstr>
      </vt:variant>
      <vt:variant>
        <vt:i4>1703998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_Toc482092172</vt:lpwstr>
      </vt:variant>
      <vt:variant>
        <vt:i4>1703998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_Toc482092171</vt:lpwstr>
      </vt:variant>
      <vt:variant>
        <vt:i4>1703998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_Toc482092170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_Toc482092169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_Toc482092168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SOMMAIRE</dc:title>
  <dc:creator>CATHERINE LAHILLE</dc:creator>
  <cp:lastModifiedBy>TAILLEFER STEPHANIE</cp:lastModifiedBy>
  <cp:revision>5</cp:revision>
  <cp:lastPrinted>2018-10-19T06:47:00Z</cp:lastPrinted>
  <dcterms:created xsi:type="dcterms:W3CDTF">2018-04-24T07:15:00Z</dcterms:created>
  <dcterms:modified xsi:type="dcterms:W3CDTF">2018-10-19T06:53:00Z</dcterms:modified>
</cp:coreProperties>
</file>